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77" w:rsidRPr="00CC5E19" w:rsidRDefault="00AE0877" w:rsidP="00CC5E19">
      <w:pPr>
        <w:pStyle w:val="ConsPlusTitle"/>
        <w:jc w:val="center"/>
        <w:outlineLvl w:val="0"/>
        <w:rPr>
          <w:rFonts w:ascii="Times New Roman" w:hAnsi="Times New Roman" w:cs="Times New Roman"/>
        </w:rPr>
      </w:pPr>
      <w:r w:rsidRPr="00CC5E19">
        <w:rPr>
          <w:rFonts w:ascii="Times New Roman" w:hAnsi="Times New Roman" w:cs="Times New Roman"/>
        </w:rPr>
        <w:t>ПРАВИТЕЛЬСТВО ТВЕРСКОЙ ОБЛАСТИ</w:t>
      </w:r>
    </w:p>
    <w:p w:rsidR="00AE0877" w:rsidRPr="00CC5E19" w:rsidRDefault="00AE0877" w:rsidP="00CC5E19">
      <w:pPr>
        <w:pStyle w:val="ConsPlusTitle"/>
        <w:jc w:val="center"/>
        <w:rPr>
          <w:rFonts w:ascii="Times New Roman" w:hAnsi="Times New Roman" w:cs="Times New Roman"/>
        </w:rPr>
      </w:pPr>
    </w:p>
    <w:p w:rsidR="00AE0877" w:rsidRPr="00CC5E19" w:rsidRDefault="00AE0877" w:rsidP="00CC5E19">
      <w:pPr>
        <w:pStyle w:val="ConsPlusTitle"/>
        <w:jc w:val="center"/>
        <w:rPr>
          <w:rFonts w:ascii="Times New Roman" w:hAnsi="Times New Roman" w:cs="Times New Roman"/>
        </w:rPr>
      </w:pPr>
      <w:r w:rsidRPr="00CC5E19">
        <w:rPr>
          <w:rFonts w:ascii="Times New Roman" w:hAnsi="Times New Roman" w:cs="Times New Roman"/>
        </w:rPr>
        <w:t>ПОСТАНОВЛЕНИЕ</w:t>
      </w:r>
    </w:p>
    <w:p w:rsidR="00AE0877" w:rsidRPr="00CC5E19" w:rsidRDefault="00AE0877" w:rsidP="00CC5E19">
      <w:pPr>
        <w:pStyle w:val="ConsPlusTitle"/>
        <w:jc w:val="center"/>
        <w:rPr>
          <w:rFonts w:ascii="Times New Roman" w:hAnsi="Times New Roman" w:cs="Times New Roman"/>
        </w:rPr>
      </w:pPr>
      <w:r w:rsidRPr="00CC5E19">
        <w:rPr>
          <w:rFonts w:ascii="Times New Roman" w:hAnsi="Times New Roman" w:cs="Times New Roman"/>
        </w:rPr>
        <w:t xml:space="preserve">от 24 сентября 2012 г. </w:t>
      </w:r>
      <w:r w:rsidR="002D009E">
        <w:rPr>
          <w:rFonts w:ascii="Times New Roman" w:hAnsi="Times New Roman" w:cs="Times New Roman"/>
        </w:rPr>
        <w:t>№</w:t>
      </w:r>
      <w:r w:rsidRPr="00CC5E19">
        <w:rPr>
          <w:rFonts w:ascii="Times New Roman" w:hAnsi="Times New Roman" w:cs="Times New Roman"/>
        </w:rPr>
        <w:t xml:space="preserve"> 545-пп</w:t>
      </w:r>
    </w:p>
    <w:p w:rsidR="00AE0877" w:rsidRPr="00CC5E19" w:rsidRDefault="00AE0877" w:rsidP="00CC5E19">
      <w:pPr>
        <w:pStyle w:val="ConsPlusTitle"/>
        <w:jc w:val="center"/>
        <w:rPr>
          <w:rFonts w:ascii="Times New Roman" w:hAnsi="Times New Roman" w:cs="Times New Roman"/>
        </w:rPr>
      </w:pPr>
    </w:p>
    <w:p w:rsidR="00AE0877" w:rsidRPr="00CC5E19" w:rsidRDefault="00AE0877" w:rsidP="00CC5E19">
      <w:pPr>
        <w:pStyle w:val="ConsPlusTitle"/>
        <w:jc w:val="center"/>
        <w:rPr>
          <w:rFonts w:ascii="Times New Roman" w:hAnsi="Times New Roman" w:cs="Times New Roman"/>
        </w:rPr>
      </w:pPr>
      <w:r w:rsidRPr="00CC5E19">
        <w:rPr>
          <w:rFonts w:ascii="Times New Roman" w:hAnsi="Times New Roman" w:cs="Times New Roman"/>
        </w:rPr>
        <w:t>О ПОРЯДКЕ РАЗРАБОТКИ, РЕАЛИЗАЦИИ И ОЦЕНКИ ЭФФЕКТИВНОСТИ</w:t>
      </w:r>
    </w:p>
    <w:p w:rsidR="00AE0877" w:rsidRPr="00CC5E19" w:rsidRDefault="00AE0877" w:rsidP="00CC5E19">
      <w:pPr>
        <w:pStyle w:val="ConsPlusTitle"/>
        <w:jc w:val="center"/>
        <w:rPr>
          <w:rFonts w:ascii="Times New Roman" w:hAnsi="Times New Roman" w:cs="Times New Roman"/>
        </w:rPr>
      </w:pPr>
      <w:r w:rsidRPr="00CC5E19">
        <w:rPr>
          <w:rFonts w:ascii="Times New Roman" w:hAnsi="Times New Roman" w:cs="Times New Roman"/>
        </w:rPr>
        <w:t>РЕАЛИЗАЦИИ ГОСУДАРСТВЕННЫХ ПРОГРАММ ТВЕРСКОЙ ОБЛАСТИ</w:t>
      </w:r>
    </w:p>
    <w:p w:rsidR="00AE0877" w:rsidRPr="00CC5E19" w:rsidRDefault="00AE0877" w:rsidP="00CC5E19">
      <w:pPr>
        <w:pStyle w:val="ConsPlusNormal"/>
        <w:jc w:val="both"/>
        <w:rPr>
          <w:rFonts w:ascii="Times New Roman" w:hAnsi="Times New Roman" w:cs="Times New Roman"/>
        </w:rPr>
      </w:pPr>
    </w:p>
    <w:tbl>
      <w:tblPr>
        <w:tblW w:w="9354" w:type="dxa"/>
        <w:jc w:val="center"/>
        <w:tblCellMar>
          <w:top w:w="113" w:type="dxa"/>
          <w:left w:w="113" w:type="dxa"/>
          <w:bottom w:w="113" w:type="dxa"/>
          <w:right w:w="113" w:type="dxa"/>
        </w:tblCellMar>
        <w:tblLook w:val="0000" w:firstRow="0" w:lastRow="0" w:firstColumn="0" w:lastColumn="0" w:noHBand="0" w:noVBand="0"/>
      </w:tblPr>
      <w:tblGrid>
        <w:gridCol w:w="9354"/>
      </w:tblGrid>
      <w:tr w:rsidR="00AE0877" w:rsidRPr="00CC5E19" w:rsidTr="00CC5E19">
        <w:trPr>
          <w:jc w:val="center"/>
        </w:trPr>
        <w:tc>
          <w:tcPr>
            <w:tcW w:w="9294" w:type="dxa"/>
            <w:shd w:val="clear" w:color="auto" w:fill="auto"/>
          </w:tcPr>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Список изменяющих документов</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(в ред. Постановлений Правительства Тверской области</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 xml:space="preserve">от 13.08.2013 </w:t>
            </w:r>
            <w:hyperlink r:id="rId4" w:history="1">
              <w:r w:rsidR="002D009E">
                <w:rPr>
                  <w:rFonts w:ascii="Times New Roman" w:hAnsi="Times New Roman" w:cs="Times New Roman"/>
                  <w:color w:val="0000FF"/>
                </w:rPr>
                <w:t>№</w:t>
              </w:r>
              <w:r w:rsidRPr="00CC5E19">
                <w:rPr>
                  <w:rFonts w:ascii="Times New Roman" w:hAnsi="Times New Roman" w:cs="Times New Roman"/>
                  <w:color w:val="0000FF"/>
                </w:rPr>
                <w:t xml:space="preserve"> 381-пп</w:t>
              </w:r>
            </w:hyperlink>
            <w:r w:rsidRPr="00CC5E19">
              <w:rPr>
                <w:rFonts w:ascii="Times New Roman" w:hAnsi="Times New Roman" w:cs="Times New Roman"/>
                <w:color w:val="392C69"/>
              </w:rPr>
              <w:t xml:space="preserve">, от 08.10.2013 </w:t>
            </w:r>
            <w:hyperlink r:id="rId5" w:history="1">
              <w:r w:rsidR="002D009E">
                <w:rPr>
                  <w:rFonts w:ascii="Times New Roman" w:hAnsi="Times New Roman" w:cs="Times New Roman"/>
                  <w:color w:val="0000FF"/>
                </w:rPr>
                <w:t>№</w:t>
              </w:r>
              <w:r w:rsidRPr="00CC5E19">
                <w:rPr>
                  <w:rFonts w:ascii="Times New Roman" w:hAnsi="Times New Roman" w:cs="Times New Roman"/>
                  <w:color w:val="0000FF"/>
                </w:rPr>
                <w:t xml:space="preserve"> 470-пп</w:t>
              </w:r>
            </w:hyperlink>
            <w:r w:rsidRPr="00CC5E19">
              <w:rPr>
                <w:rFonts w:ascii="Times New Roman" w:hAnsi="Times New Roman" w:cs="Times New Roman"/>
                <w:color w:val="392C69"/>
              </w:rPr>
              <w:t xml:space="preserve">, от 04.03.2014 </w:t>
            </w:r>
            <w:hyperlink r:id="rId6" w:history="1">
              <w:r w:rsidR="002D009E">
                <w:rPr>
                  <w:rFonts w:ascii="Times New Roman" w:hAnsi="Times New Roman" w:cs="Times New Roman"/>
                  <w:color w:val="0000FF"/>
                </w:rPr>
                <w:t>№</w:t>
              </w:r>
              <w:r w:rsidRPr="00CC5E19">
                <w:rPr>
                  <w:rFonts w:ascii="Times New Roman" w:hAnsi="Times New Roman" w:cs="Times New Roman"/>
                  <w:color w:val="0000FF"/>
                </w:rPr>
                <w:t xml:space="preserve"> 108-пп</w:t>
              </w:r>
            </w:hyperlink>
            <w:r w:rsidRPr="00CC5E19">
              <w:rPr>
                <w:rFonts w:ascii="Times New Roman" w:hAnsi="Times New Roman" w:cs="Times New Roman"/>
                <w:color w:val="392C69"/>
              </w:rPr>
              <w:t>,</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 xml:space="preserve">от 13.05.2014 </w:t>
            </w:r>
            <w:hyperlink r:id="rId7" w:history="1">
              <w:r w:rsidR="002D009E">
                <w:rPr>
                  <w:rFonts w:ascii="Times New Roman" w:hAnsi="Times New Roman" w:cs="Times New Roman"/>
                  <w:color w:val="0000FF"/>
                </w:rPr>
                <w:t>№</w:t>
              </w:r>
              <w:r w:rsidRPr="00CC5E19">
                <w:rPr>
                  <w:rFonts w:ascii="Times New Roman" w:hAnsi="Times New Roman" w:cs="Times New Roman"/>
                  <w:color w:val="0000FF"/>
                </w:rPr>
                <w:t xml:space="preserve"> 237-пп</w:t>
              </w:r>
            </w:hyperlink>
            <w:r w:rsidRPr="00CC5E19">
              <w:rPr>
                <w:rFonts w:ascii="Times New Roman" w:hAnsi="Times New Roman" w:cs="Times New Roman"/>
                <w:color w:val="392C69"/>
              </w:rPr>
              <w:t xml:space="preserve">, от 26.08.2014 </w:t>
            </w:r>
            <w:hyperlink r:id="rId8" w:history="1">
              <w:r w:rsidR="002D009E">
                <w:rPr>
                  <w:rFonts w:ascii="Times New Roman" w:hAnsi="Times New Roman" w:cs="Times New Roman"/>
                  <w:color w:val="0000FF"/>
                </w:rPr>
                <w:t>№</w:t>
              </w:r>
              <w:r w:rsidRPr="00CC5E19">
                <w:rPr>
                  <w:rFonts w:ascii="Times New Roman" w:hAnsi="Times New Roman" w:cs="Times New Roman"/>
                  <w:color w:val="0000FF"/>
                </w:rPr>
                <w:t xml:space="preserve"> 431-пп</w:t>
              </w:r>
            </w:hyperlink>
            <w:r w:rsidRPr="00CC5E19">
              <w:rPr>
                <w:rFonts w:ascii="Times New Roman" w:hAnsi="Times New Roman" w:cs="Times New Roman"/>
                <w:color w:val="392C69"/>
              </w:rPr>
              <w:t xml:space="preserve">, от 03.03.2015 </w:t>
            </w:r>
            <w:hyperlink r:id="rId9" w:history="1">
              <w:r w:rsidR="002D009E">
                <w:rPr>
                  <w:rFonts w:ascii="Times New Roman" w:hAnsi="Times New Roman" w:cs="Times New Roman"/>
                  <w:color w:val="0000FF"/>
                </w:rPr>
                <w:t>№</w:t>
              </w:r>
              <w:r w:rsidRPr="00CC5E19">
                <w:rPr>
                  <w:rFonts w:ascii="Times New Roman" w:hAnsi="Times New Roman" w:cs="Times New Roman"/>
                  <w:color w:val="0000FF"/>
                </w:rPr>
                <w:t xml:space="preserve"> 91-пп</w:t>
              </w:r>
            </w:hyperlink>
            <w:r w:rsidRPr="00CC5E19">
              <w:rPr>
                <w:rFonts w:ascii="Times New Roman" w:hAnsi="Times New Roman" w:cs="Times New Roman"/>
                <w:color w:val="392C69"/>
              </w:rPr>
              <w:t>,</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 xml:space="preserve">от 02.09.2015 </w:t>
            </w:r>
            <w:hyperlink r:id="rId10" w:history="1">
              <w:r w:rsidR="002D009E">
                <w:rPr>
                  <w:rFonts w:ascii="Times New Roman" w:hAnsi="Times New Roman" w:cs="Times New Roman"/>
                  <w:color w:val="0000FF"/>
                </w:rPr>
                <w:t>№</w:t>
              </w:r>
              <w:r w:rsidRPr="00CC5E19">
                <w:rPr>
                  <w:rFonts w:ascii="Times New Roman" w:hAnsi="Times New Roman" w:cs="Times New Roman"/>
                  <w:color w:val="0000FF"/>
                </w:rPr>
                <w:t xml:space="preserve"> 415-пп</w:t>
              </w:r>
            </w:hyperlink>
            <w:r w:rsidRPr="00CC5E19">
              <w:rPr>
                <w:rFonts w:ascii="Times New Roman" w:hAnsi="Times New Roman" w:cs="Times New Roman"/>
                <w:color w:val="392C69"/>
              </w:rPr>
              <w:t xml:space="preserve">, от 24.11.2015 </w:t>
            </w:r>
            <w:hyperlink r:id="rId11" w:history="1">
              <w:r w:rsidR="002D009E">
                <w:rPr>
                  <w:rFonts w:ascii="Times New Roman" w:hAnsi="Times New Roman" w:cs="Times New Roman"/>
                  <w:color w:val="0000FF"/>
                </w:rPr>
                <w:t>№</w:t>
              </w:r>
              <w:r w:rsidRPr="00CC5E19">
                <w:rPr>
                  <w:rFonts w:ascii="Times New Roman" w:hAnsi="Times New Roman" w:cs="Times New Roman"/>
                  <w:color w:val="0000FF"/>
                </w:rPr>
                <w:t xml:space="preserve"> 554-пп</w:t>
              </w:r>
            </w:hyperlink>
            <w:r w:rsidRPr="00CC5E19">
              <w:rPr>
                <w:rFonts w:ascii="Times New Roman" w:hAnsi="Times New Roman" w:cs="Times New Roman"/>
                <w:color w:val="392C69"/>
              </w:rPr>
              <w:t xml:space="preserve">, от 30.08.2016 </w:t>
            </w:r>
            <w:hyperlink r:id="rId12" w:history="1">
              <w:r w:rsidR="002D009E">
                <w:rPr>
                  <w:rFonts w:ascii="Times New Roman" w:hAnsi="Times New Roman" w:cs="Times New Roman"/>
                  <w:color w:val="0000FF"/>
                </w:rPr>
                <w:t>№</w:t>
              </w:r>
              <w:r w:rsidRPr="00CC5E19">
                <w:rPr>
                  <w:rFonts w:ascii="Times New Roman" w:hAnsi="Times New Roman" w:cs="Times New Roman"/>
                  <w:color w:val="0000FF"/>
                </w:rPr>
                <w:t xml:space="preserve"> 285-пп</w:t>
              </w:r>
            </w:hyperlink>
            <w:r w:rsidRPr="00CC5E19">
              <w:rPr>
                <w:rFonts w:ascii="Times New Roman" w:hAnsi="Times New Roman" w:cs="Times New Roman"/>
                <w:color w:val="392C69"/>
              </w:rPr>
              <w:t>,</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 xml:space="preserve">от 25.01.2018 </w:t>
            </w:r>
            <w:hyperlink r:id="rId13" w:history="1">
              <w:r w:rsidR="002D009E">
                <w:rPr>
                  <w:rFonts w:ascii="Times New Roman" w:hAnsi="Times New Roman" w:cs="Times New Roman"/>
                  <w:color w:val="0000FF"/>
                </w:rPr>
                <w:t>№</w:t>
              </w:r>
              <w:r w:rsidRPr="00CC5E19">
                <w:rPr>
                  <w:rFonts w:ascii="Times New Roman" w:hAnsi="Times New Roman" w:cs="Times New Roman"/>
                  <w:color w:val="0000FF"/>
                </w:rPr>
                <w:t xml:space="preserve"> 11-пп</w:t>
              </w:r>
            </w:hyperlink>
            <w:r w:rsidRPr="00CC5E19">
              <w:rPr>
                <w:rFonts w:ascii="Times New Roman" w:hAnsi="Times New Roman" w:cs="Times New Roman"/>
                <w:color w:val="392C69"/>
              </w:rPr>
              <w:t>,</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 xml:space="preserve">с изм., внесенными </w:t>
            </w:r>
            <w:hyperlink r:id="rId14" w:history="1">
              <w:r w:rsidRPr="00CC5E19">
                <w:rPr>
                  <w:rFonts w:ascii="Times New Roman" w:hAnsi="Times New Roman" w:cs="Times New Roman"/>
                  <w:color w:val="0000FF"/>
                </w:rPr>
                <w:t>Постановлением</w:t>
              </w:r>
            </w:hyperlink>
            <w:r w:rsidRPr="00CC5E19">
              <w:rPr>
                <w:rFonts w:ascii="Times New Roman" w:hAnsi="Times New Roman" w:cs="Times New Roman"/>
                <w:color w:val="392C69"/>
              </w:rPr>
              <w:t xml:space="preserve"> Правительства Тверской области</w:t>
            </w:r>
          </w:p>
          <w:p w:rsidR="00AE0877" w:rsidRPr="00CC5E19" w:rsidRDefault="00AE0877" w:rsidP="00CC5E19">
            <w:pPr>
              <w:spacing w:after="1" w:line="220" w:lineRule="atLeast"/>
              <w:jc w:val="center"/>
              <w:rPr>
                <w:rFonts w:ascii="Times New Roman" w:hAnsi="Times New Roman" w:cs="Times New Roman"/>
              </w:rPr>
            </w:pPr>
            <w:r w:rsidRPr="00CC5E19">
              <w:rPr>
                <w:rFonts w:ascii="Times New Roman" w:hAnsi="Times New Roman" w:cs="Times New Roman"/>
                <w:color w:val="392C69"/>
              </w:rPr>
              <w:t xml:space="preserve">от 01.12.2015 </w:t>
            </w:r>
            <w:r w:rsidR="002D009E">
              <w:rPr>
                <w:rFonts w:ascii="Times New Roman" w:hAnsi="Times New Roman" w:cs="Times New Roman"/>
                <w:color w:val="392C69"/>
              </w:rPr>
              <w:t>№</w:t>
            </w:r>
            <w:r w:rsidRPr="00CC5E19">
              <w:rPr>
                <w:rFonts w:ascii="Times New Roman" w:hAnsi="Times New Roman" w:cs="Times New Roman"/>
                <w:color w:val="392C69"/>
              </w:rPr>
              <w:t xml:space="preserve"> 565-пп)</w:t>
            </w: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Правительство Тверской области постановляет: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 Утвердить </w:t>
      </w:r>
      <w:hyperlink w:anchor="P25" w:history="1">
        <w:r w:rsidRPr="00CC5E19">
          <w:rPr>
            <w:rFonts w:ascii="Times New Roman" w:hAnsi="Times New Roman" w:cs="Times New Roman"/>
            <w:color w:val="0000FF"/>
          </w:rPr>
          <w:t>Порядок</w:t>
        </w:r>
      </w:hyperlink>
      <w:r w:rsidRPr="00CC5E19">
        <w:rPr>
          <w:rFonts w:ascii="Times New Roman" w:hAnsi="Times New Roman" w:cs="Times New Roman"/>
        </w:rPr>
        <w:t xml:space="preserve"> разработки, реализации и оценки эффективности реализации государственных программ Тверской области (прилагается).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Настоящее Постановление вступает в силу со дня его подписания и подлежит официальному опубликованию.</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Губернатор Тверской области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А.В.ШЕВЕЛЕВ</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0"/>
        <w:rPr>
          <w:rFonts w:ascii="Times New Roman" w:hAnsi="Times New Roman" w:cs="Times New Roman"/>
        </w:rPr>
      </w:pPr>
      <w:r w:rsidRPr="00CC5E19">
        <w:rPr>
          <w:rFonts w:ascii="Times New Roman" w:hAnsi="Times New Roman" w:cs="Times New Roman"/>
        </w:rPr>
        <w:t>Приложение</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Постановлению Правительства</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 xml:space="preserve">от 24 сентября 2012 г. </w:t>
      </w:r>
      <w:r w:rsidR="002D009E">
        <w:rPr>
          <w:rFonts w:ascii="Times New Roman" w:hAnsi="Times New Roman" w:cs="Times New Roman"/>
        </w:rPr>
        <w:t>№</w:t>
      </w:r>
      <w:r w:rsidRPr="00CC5E19">
        <w:rPr>
          <w:rFonts w:ascii="Times New Roman" w:hAnsi="Times New Roman" w:cs="Times New Roman"/>
        </w:rPr>
        <w:t xml:space="preserve"> 545-пп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Title"/>
        <w:jc w:val="center"/>
        <w:rPr>
          <w:rFonts w:ascii="Times New Roman" w:hAnsi="Times New Roman" w:cs="Times New Roman"/>
        </w:rPr>
      </w:pPr>
      <w:bookmarkStart w:id="0" w:name="P25"/>
      <w:bookmarkEnd w:id="0"/>
      <w:r w:rsidRPr="00CC5E19">
        <w:rPr>
          <w:rFonts w:ascii="Times New Roman" w:hAnsi="Times New Roman" w:cs="Times New Roman"/>
        </w:rPr>
        <w:t>ПОРЯДОК</w:t>
      </w:r>
    </w:p>
    <w:p w:rsidR="00AE0877" w:rsidRPr="00CC5E19" w:rsidRDefault="00AE0877" w:rsidP="00CC5E19">
      <w:pPr>
        <w:pStyle w:val="ConsPlusTitle"/>
        <w:jc w:val="center"/>
        <w:rPr>
          <w:rFonts w:ascii="Times New Roman" w:hAnsi="Times New Roman" w:cs="Times New Roman"/>
        </w:rPr>
      </w:pPr>
      <w:r w:rsidRPr="00CC5E19">
        <w:rPr>
          <w:rFonts w:ascii="Times New Roman" w:hAnsi="Times New Roman" w:cs="Times New Roman"/>
        </w:rPr>
        <w:t>разработки, реализации и оценки эффективности реализации</w:t>
      </w:r>
    </w:p>
    <w:p w:rsidR="00AE0877" w:rsidRPr="00CC5E19" w:rsidRDefault="00AE0877" w:rsidP="00CC5E19">
      <w:pPr>
        <w:pStyle w:val="ConsPlusTitle"/>
        <w:jc w:val="center"/>
        <w:rPr>
          <w:rFonts w:ascii="Times New Roman" w:hAnsi="Times New Roman" w:cs="Times New Roman"/>
        </w:rPr>
      </w:pPr>
      <w:r w:rsidRPr="00CC5E19">
        <w:rPr>
          <w:rFonts w:ascii="Times New Roman" w:hAnsi="Times New Roman" w:cs="Times New Roman"/>
        </w:rPr>
        <w:t>государственных 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1"/>
        <w:rPr>
          <w:rFonts w:ascii="Times New Roman" w:hAnsi="Times New Roman" w:cs="Times New Roman"/>
        </w:rPr>
      </w:pPr>
      <w:r w:rsidRPr="00CC5E19">
        <w:rPr>
          <w:rFonts w:ascii="Times New Roman" w:hAnsi="Times New Roman" w:cs="Times New Roman"/>
        </w:rPr>
        <w:t>Раздел 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Общие положения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 Настоящий Порядок определяет процедуру принятия решений о разработке, разработки, формирования, реализации и проведения оценки эффективности реализации государственных программ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В настоящем Порядке используются следующие понятия и термины: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государственная программа Тверской области (далее - государственная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б) подпрограмма государственной программы (далее - подпрограмма) - часть государственной программы, являющаяся одним из направлений реализации государственной программы и обеспечивающая достижение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администратор государственной программы - исполнительный орган государственной власти Тверской области, являющийся главным распорядителем средств областного бюджета Тверской области, исполняющий функции государственного заказчика, наделенный полномочиями по разработке и реализации государственной программы и (или) ее подпрограмм и несущий ответственность за реализацию государственной программы и ее эффективность;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главный администратор государственной программы - администратор государственной программы, координирующий деятельность других администраторов государственной программы по разработке и реализации государственной программы и (или) ее подпрограмм и определенный при наличии двух и более администраторов государственной программы, а также выполняющий функции администратора государственной программы в части, касающейся его полномочий;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обеспечивающая подпрограмма государственной программы (далее - обеспечивающая подпрограмма) - часть государственной программы, предусматривающая финансовое обеспечение деятельности главного администратора государственной программы и (или) администратора (администраторов) государственной программы, а также систему административных мероприятий, направленную на создание условий для достижения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цель государственной программы - состояние дел в сфере реализации государственной программы, которое определяется главным администратором государственной программы в качестве ориентира своей деятельности при выполнении комплекса мероприятий и характеризуется количественными и (или) качественными показателями;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ж) задача подпрограммы - направление деятельности главного администратора государственной программы и (или) администратора (администраторов) государственной программы, обеспечивающее достижение цели или целей государственной программы во взаимосвязи с другими задачами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з) мероприятие подпрограммы (далее - мероприятие) - конкретное действие главного администратора государственной программы и (или) администратора (администраторов) государственной программы для решения соответствующей задачи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 административное мероприятие подпрограммы или обеспечивающей подпрограммы (далее - административное мероприятие) - управленческое действие, а также меры государственного регулирования, меры государственного управления государственной собственностью Тверской области, не требующие бюджетных ассигнований, исполняемое силами сотрудников главного администратора государственной программы и (или) администратора (администраторов) государственной программы, направленное на создание условий для решения соответствующей задачи подпрограммы или реализации государственной программы в целом;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к) показатель цели государственной программы - конечный результат реализации государственной программы, выраженный количественными и (или) качественными показателями достижения цели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л) показатель задачи подпрограммы - конечный результат выполнения подпрограммы, выраженный в количественно измеримых показателях решения задачи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м) показатель мероприятия подпрограммы (административного мероприятия) - непосредственный результат выполнения мероприятия подпрограммы (административного мероприятия), выраженный в количественно измеримых показателях;</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н) целевое значение показателя - достигаемое в последний год реализации государственной программы значение показателя или достигаемое за весь период реализации государственной программы значение показателя, который формируется нарастающим итогом;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о) суммарное значение показателя - сумма достигаемых в ходе реализации государственной программы ежегодных значений показателя, который является абсолютной величиной;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 меры государственного регулирования - меры, осуществляемые главным администратором государственной программы и (или) администратором (администраторами) государственной программы, основанные на административно-правовых способах воздействия на деятельность тех или иных хозяйствующих субъектов (меры запрета, разрешения, ограничения и стимулирования) в пределах своей компетенции и направленные на обеспечение достижения целей государственной программы (налоговые, тарифные, кредитные и иные меры государственного регулирования);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р) меры государственного управления государственной собственностью Тверской области - меры, осуществляемые главным администратором государственной программы и (или) администратором (администраторами) государственной программы, связанные с обеспечением сохранности объектов государственной собственности Тверской области, их рациональным использованием и приращением государственного имущества Тверской области, в пределах своей компетенции и направленные на обеспечение достижения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с) мониторинг реализации государственной программы - сбор, систематизация, анализ и составление отчетов о реализации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т) программно-целевое планирование - деятельность главного администратора государственной программы и (или) администратора (администраторов) государственной программы, связанная с формированием комплекса мероприятий, увязанного с бюджетными ассигнованиями и конечными результатами их выполнения и направленного на достижение целей и приоритетов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у - ф) утратили силу с 8 октября 2013 года. - </w:t>
      </w:r>
      <w:hyperlink r:id="rId15"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08.10.2013 </w:t>
      </w:r>
      <w:r w:rsidR="002D009E">
        <w:rPr>
          <w:rFonts w:ascii="Times New Roman" w:hAnsi="Times New Roman" w:cs="Times New Roman"/>
        </w:rPr>
        <w:t>№</w:t>
      </w:r>
      <w:r w:rsidRPr="00CC5E19">
        <w:rPr>
          <w:rFonts w:ascii="Times New Roman" w:hAnsi="Times New Roman" w:cs="Times New Roman"/>
        </w:rPr>
        <w:t xml:space="preserve"> 470-пп;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х) доведенный объем бюджетных ассигнований на реализацию государственной программы - предельный объем денежных средств, предусмотренный в соответствующем финансовом году для исполнения бюджетных обязательств, связанных с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ц) доведенный лимит бюджетных обязательств на реализацию государственной программы - предельный объем прав в денежном выражении, предусмотренный в соответствующем финансовом году для исполнения бюджетных обязательств, связанных с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ч) операция - управленческое действие сотрудника главного администратора государственной программы и (или) администратора (администраторов) государственной программы, обеспечивающее в совокупности с другими операциями выполнение мероприятия (административного мероприятия)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Иные понятия и термины в настоящем Порядке используются в значениях, установленных законодательством Российской Федерации и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 Разработка и реализация государственной программы осуществляется исполнительным органом государственной власти Тверской области, определенным Правительством Тверской области в качестве главного администратора государственной программы или администратора государственной программы, совместно с иными исполнительными органами государственной власти Тверской области, определенными в качестве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 Государственная программа утверждается постановлением Правительства Тверской области (далее - постановление об утверждении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1" w:name="P59"/>
      <w:bookmarkEnd w:id="1"/>
      <w:r w:rsidRPr="00CC5E19">
        <w:rPr>
          <w:rFonts w:ascii="Times New Roman" w:hAnsi="Times New Roman" w:cs="Times New Roman"/>
        </w:rPr>
        <w:t xml:space="preserve">4.1. Объем бюджетных ассигнований на финансовое обеспечение реализации государственной программы утверждается в соответствии с требованиями </w:t>
      </w:r>
      <w:hyperlink r:id="rId16" w:history="1">
        <w:r w:rsidRPr="00CC5E19">
          <w:rPr>
            <w:rFonts w:ascii="Times New Roman" w:hAnsi="Times New Roman" w:cs="Times New Roman"/>
            <w:color w:val="0000FF"/>
          </w:rPr>
          <w:t>статьи 179</w:t>
        </w:r>
      </w:hyperlink>
      <w:r w:rsidRPr="00CC5E19">
        <w:rPr>
          <w:rFonts w:ascii="Times New Roman" w:hAnsi="Times New Roman" w:cs="Times New Roman"/>
        </w:rPr>
        <w:t xml:space="preserve"> Бюджетного кодекса Российской Федерации и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При внесении изменений в сводную бюджетную роспись в соответствии с решениями руководителя Министерства финансов Тверской области без внесения изменений в закон Тверской области об областном бюджете Тверской области на текущий финансовый год и плановый период по основаниям, установленным бюджетным законодательством, объем бюджетных ассигнований на финансовое обеспечение реализации государственной программы должен соответствовать объему бюджетных ассигнований, установленному сводной бюджетной росписью.</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 Срок реализации государственной программы является постоянным и составляет 6 лет.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6. Утратил силу с 1 января 2017 года. - </w:t>
      </w:r>
      <w:hyperlink r:id="rId17"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 Главный администратор государственной программы или администратор государственной программы при отсутствии главного администратора государственной программы (далее - главный администратор (администратор) государственной программы) при разработке 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обеспечивает разработку и утверждение государственной программы в соответствии с установленными настоящим Порядком требованиями;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координирует действия администраторов государственной программы в соответствии с планом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обеспечивает реализацию государственной программы, принимает решение в соответствии с установленными настоящим Порядком требованиями о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предоставляет по запросу Министерства экономического развития Тверской области, Министерства финансов Тверской и Министерства Тверской области по обеспечению контрольных функций сведения, связанные с разработкой и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запрашивает у администраторов государственной программы информацию, необходимую для подготовки ответов на запросы Министерства экономического развития Тверской области, Министерства финансов Тверской области и Министерства Тверской области по обеспечению контрольных функций;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обеспечивает проведение мониторинга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ж) формирует и представляет отчет о реализации государственной программы за отчетный финансовый год в соответствии с установленными настоящим Порядком требованиями;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з) обеспечивает приведение государственных программ в соответствие с Законом Тверской области об областном бюджете Тверской области на текущий финансовый год и плановый период (сводной бюджетной росписью) в сроки, установленные законодательством;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 обеспечивает вынесение проекта государственной программы на общественное обсуждение в порядке, установленном Правительством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к) при наличии общественных советов при исполнительных органах государственной власти Тверской области, являющихся главным администратором (администратором) государственной программы, по решению последних обеспечивается вынесение проекта государственной программы на их рассмотрение.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 Администраторы государственной программы при наличии главного администратора государственной программы (далее - администраторы государственной программы) при разработке 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участвует в разработке государственной программы и ее реализации в соответствии с планом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б) предоставляет главному администратору государственной программы сведения, связанные с разработкой и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участвует в проведении мониторинга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предоставляет главному администратору государственной программы необходимые сведения для формирования отчета о реализации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9. Первый заместитель Председателя Правительства Тверской, заместители Председателя Правительства Тверской области несут персональную ответственность за своевременную разработку и утверждение государственных программ в рамках установленной компетенции в соответствии с распределением обязанностей и их эффективную реализацию.</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10. Руководители исполнительных органов государственной власти Тверской области, определенных в качестве главного администратора (администратора) государственной программы и администраторов государственной программы, несут персональную ответственность: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за своевременные разработку и утверждение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за достижение показателей государственной программы и целевое использование выделенных бюджетных средств на ее реализацию;</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за своевременное выполнение требований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11. Конфликтные ситуации и спорные вопросы, возникающие в ходе разработки и реализации государственных программ между главным администратором государственной программы и администраторами государственной программы, разрешаются первым заместителем Председателя Правительства Тверской или заместителями Председателя Правительства Тверской области, координирующими и контролирующими деятельность главного администратора государственной программы и администраторов государственной программы в соответствии с распределением обязанностей.</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1"/>
        <w:rPr>
          <w:rFonts w:ascii="Times New Roman" w:hAnsi="Times New Roman" w:cs="Times New Roman"/>
        </w:rPr>
      </w:pPr>
      <w:r w:rsidRPr="00CC5E19">
        <w:rPr>
          <w:rFonts w:ascii="Times New Roman" w:hAnsi="Times New Roman" w:cs="Times New Roman"/>
        </w:rPr>
        <w:t>Раздел II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Требования к содержанию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12. При разработке государственных программ учитываются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концепции долгосрочного социально-экономического развития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стратегии социально-экономического развития Центрального федерального округа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государственных программ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г) утратил силу с 3 марта 2015 года. - </w:t>
      </w:r>
      <w:hyperlink r:id="rId18"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03.03.2015 </w:t>
      </w:r>
      <w:r w:rsidR="002D009E">
        <w:rPr>
          <w:rFonts w:ascii="Times New Roman" w:hAnsi="Times New Roman" w:cs="Times New Roman"/>
        </w:rPr>
        <w:t>№</w:t>
      </w:r>
      <w:r w:rsidRPr="00CC5E19">
        <w:rPr>
          <w:rFonts w:ascii="Times New Roman" w:hAnsi="Times New Roman" w:cs="Times New Roman"/>
        </w:rPr>
        <w:t xml:space="preserve"> 91-пп;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документов стратегического планирования, разрабатываемых на уровне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основных направлений бюджетной и налоговой политики;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ж) поручений и ежегодных посланий Президента Российской Федерации в части, касающейся среднесрочного и долгосрочного социально-экономического развития в сфере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з) поручений и ежегодных посланий Губернатора Тверской области Законодательному Собранию Тверской области в части, касающейся среднесрочного и долгосрочного социально-экономического развития в сфере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2" w:name="P98"/>
      <w:bookmarkEnd w:id="2"/>
      <w:r w:rsidRPr="00CC5E19">
        <w:rPr>
          <w:rFonts w:ascii="Times New Roman" w:hAnsi="Times New Roman" w:cs="Times New Roman"/>
        </w:rPr>
        <w:lastRenderedPageBreak/>
        <w:t>13. Государственные программы разрабатываются с учетом следующих требований: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полный охват сфер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установление для государственной программы измеримых показателей ее реализации;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наличие у главного администратора (администратора) государственной программы полномочий, необходимых и достаточных для достижения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наличие взаимосвязи бюджетных ассигнований с конечными результатами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проведение регулярной оценки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установление ответственности должностных лиц за неэффективную реализацию государственных 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13.1. Государственная программа в обязательном порядке должна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не менее одной цели;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не менее одной подпрограммы, но не более восьми подпрограмм.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13.2. При формировании цели государственной программы формулировка цели государственной программы должна: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соответствовать следующим характеристикам: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специфичность - цель государственной программы должна соответствовать сфере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конкретность - не допускаются размытые (нечеткие) формулировки цели государственной программы, допускающие произвольное или неоднозначное толкование;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измеримость - возможность проверки достижения цели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достижимость - цель государственной программы должна быть достижима за период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релевантность - соответствие формулировки цели государственной программы ожидаемым конечным результатам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соответствовать приоритетам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относиться к компетенции главного администратора (администратора) государственной программы и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13.3. При формировании подпрограмм необходимо соблюдать следующие требования: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наименование подпрограммы должно отражать одно из направлений реализации государственной программы, которое объединяет совокупность задач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подпрограмма является неделимой структурной единицей и выполняется только в рамках одной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каждая подпрограмма должна иметь финансовое обеспечение и содержать не менее двух, но не более девяти задач;</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каждая задача подпрограммы должна содержать не менее двух мероприятий и (или) административных мероприятий;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д) мероприятие подпрограммы должно быть связано с установлением и исполнением одного из следующих расходных обязательств на: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оказание государственных услуг (выполнение работ), в том числе ассигнования на закупку товаров, работ, услуг для обеспечения государственных нужд;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социальное обеспечение населения;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предоставление субсидий юридическим лицам (за исключением субсидий государственным учреждениям Тверской области), индивидуальным предпринимателям, физическим лицам - производителям товаров, работ, услуг в соответствии со </w:t>
      </w:r>
      <w:hyperlink r:id="rId19" w:history="1">
        <w:r w:rsidRPr="00CC5E19">
          <w:rPr>
            <w:rFonts w:ascii="Times New Roman" w:hAnsi="Times New Roman" w:cs="Times New Roman"/>
            <w:color w:val="0000FF"/>
          </w:rPr>
          <w:t>статьей 78</w:t>
        </w:r>
      </w:hyperlink>
      <w:r w:rsidRPr="00CC5E19">
        <w:rPr>
          <w:rFonts w:ascii="Times New Roman" w:hAnsi="Times New Roman" w:cs="Times New Roman"/>
        </w:rPr>
        <w:t xml:space="preserve"> Бюджетного кодекса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предоставление межбюджетных трансфертов;</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предоставление субсидий государственным бюджетным и государственным автономным учреждениям Тверской области, включая субсидии на финансовое обеспечение выполнения ими государственного задания, в соответствии с </w:t>
      </w:r>
      <w:hyperlink r:id="rId20" w:history="1">
        <w:r w:rsidRPr="00CC5E19">
          <w:rPr>
            <w:rFonts w:ascii="Times New Roman" w:hAnsi="Times New Roman" w:cs="Times New Roman"/>
            <w:color w:val="0000FF"/>
          </w:rPr>
          <w:t>пунктом 1 статьи 78.1</w:t>
        </w:r>
      </w:hyperlink>
      <w:r w:rsidRPr="00CC5E19">
        <w:rPr>
          <w:rFonts w:ascii="Times New Roman" w:hAnsi="Times New Roman" w:cs="Times New Roman"/>
        </w:rPr>
        <w:t xml:space="preserve"> Бюджетного кодекса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предоставление субсидий некоммерческим организациям, не являющимся государственными учреждениями Тверской области, в том числе в соответствии с договорами (соглашениями) на оказание указанными организациями государственных услуг (выполнение работ) физическим и (или) юридическим лицам, в соответствии с </w:t>
      </w:r>
      <w:hyperlink r:id="rId21" w:history="1">
        <w:r w:rsidRPr="00CC5E19">
          <w:rPr>
            <w:rFonts w:ascii="Times New Roman" w:hAnsi="Times New Roman" w:cs="Times New Roman"/>
            <w:color w:val="0000FF"/>
          </w:rPr>
          <w:t>пунктом 2 статьи 78.1</w:t>
        </w:r>
      </w:hyperlink>
      <w:r w:rsidRPr="00CC5E19">
        <w:rPr>
          <w:rFonts w:ascii="Times New Roman" w:hAnsi="Times New Roman" w:cs="Times New Roman"/>
        </w:rPr>
        <w:t xml:space="preserve"> Бюджетного кодекса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осуществление бюджетных инвестиций в объекты государственной собственности Тверской области в соответствии со </w:t>
      </w:r>
      <w:hyperlink r:id="rId22" w:history="1">
        <w:r w:rsidRPr="00CC5E19">
          <w:rPr>
            <w:rFonts w:ascii="Times New Roman" w:hAnsi="Times New Roman" w:cs="Times New Roman"/>
            <w:color w:val="0000FF"/>
          </w:rPr>
          <w:t>статьей 79</w:t>
        </w:r>
      </w:hyperlink>
      <w:r w:rsidRPr="00CC5E19">
        <w:rPr>
          <w:rFonts w:ascii="Times New Roman" w:hAnsi="Times New Roman" w:cs="Times New Roman"/>
        </w:rPr>
        <w:t xml:space="preserve"> Бюджетного кодекса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предоставление бюджетных инвестиций юридическим лицам, не являющимся государственными учреждениями Тверской области и государственными унитарными предприятиями, в соответствии со </w:t>
      </w:r>
      <w:hyperlink r:id="rId23" w:history="1">
        <w:r w:rsidRPr="00CC5E19">
          <w:rPr>
            <w:rFonts w:ascii="Times New Roman" w:hAnsi="Times New Roman" w:cs="Times New Roman"/>
            <w:color w:val="0000FF"/>
          </w:rPr>
          <w:t>статьей 80</w:t>
        </w:r>
      </w:hyperlink>
      <w:r w:rsidRPr="00CC5E19">
        <w:rPr>
          <w:rFonts w:ascii="Times New Roman" w:hAnsi="Times New Roman" w:cs="Times New Roman"/>
        </w:rPr>
        <w:t xml:space="preserve"> Бюджетного кодекса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иные расходные обязательства в соответствии с законодательством;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к административным мероприятиям относятся: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проведение семинаров, совещаний, круглых столов, иных общественных мероприятий, не требующих дополнительных затрат;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разработка концепций в сфере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разработка методик, программ и планов развития по отдельным направлениям реализации государственной программы, выполняемых без привлечения сторонних организаций;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проведение анализа состояния сферы реализации государственной программы, в том числе выработка методологии такого анализа;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выполнение действий по повышению эффективности расходов, осуществляемых в рамках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разработка и реализация отраслевых методик оценки эффективности расходов в рамках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выработка методологии, концепции и конкретных планов мероприятий по оптимизации расходов в рамках государственной программы, в том числе расходов на содержание главного администратора (администратора) государственной программы, государственных казенных учреждений Тверской области, которые находятся в ведении главного администратора (администратора) государственной программы, государственных бюджетных или государственных </w:t>
      </w:r>
      <w:r w:rsidRPr="00CC5E19">
        <w:rPr>
          <w:rFonts w:ascii="Times New Roman" w:hAnsi="Times New Roman" w:cs="Times New Roman"/>
        </w:rPr>
        <w:lastRenderedPageBreak/>
        <w:t>автономных учреждений Тверской области, в отношении которых главный администратор (администратор) государственной программы осуществляют функции и полномочия учредителя;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выполнение мероприятий в рамках административной реформы, в том числе в рамках отраслевых планов работ, по переводу государственных услуг на предоставление в электронном виде;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разработка нормативных правовых актов Тверской области, необходимых для обеспечения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меры государственного регулирования;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меры государственного управления государственной собственностью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иные мероприятия, связанные с обеспечением деятельности главного администратора (администратора)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13.4. В случае реализации приоритетного проекта (программы) по основным направлениям стратегического развития Российской Федерации, утвержденным решением Совета при Президенте Российской Федерации по стратегическому развитию и приоритетным проектам, а также по направлениям стратегического развития Тверской области, утвержденным на уровне Тверской области (далее - приоритетный проект), в подпрограмму включается отдельная задача, отражающая реализацию приоритетного проекта государственной программы, если иное не предусмотрено федеральным законодательством либо соответствующими рекомендациями уполномоченного федерального органа исполнительной власти.</w:t>
      </w:r>
    </w:p>
    <w:p w:rsidR="00AE0877" w:rsidRPr="00CC5E19" w:rsidRDefault="00AE0877" w:rsidP="00CC5E19">
      <w:pPr>
        <w:pStyle w:val="ConsPlusNormal"/>
        <w:spacing w:before="220"/>
        <w:ind w:firstLine="540"/>
        <w:jc w:val="both"/>
        <w:rPr>
          <w:rFonts w:ascii="Times New Roman" w:hAnsi="Times New Roman" w:cs="Times New Roman"/>
        </w:rPr>
      </w:pPr>
      <w:bookmarkStart w:id="3" w:name="P146"/>
      <w:bookmarkEnd w:id="3"/>
      <w:r w:rsidRPr="00CC5E19">
        <w:rPr>
          <w:rFonts w:ascii="Times New Roman" w:hAnsi="Times New Roman" w:cs="Times New Roman"/>
        </w:rPr>
        <w:t>14. Показатели, используемые в государственной программе, должны соответствовать следующим критериям: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адекватность - показатель должен характеризовать степень достижения цели государственной программы, решения задачи подпрограммы или выполнения мероприятия подпрограммы или административного мероприятия;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точность - погрешности измерения значений показателя не должны приводить к искаженному представлению о результатах реализации государственной программы или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объективность - используемые показатели должны объективно отражать результаты реализации государственной программы или подпрограммы. Не допускается использование показателей, улучшение отчетных значений которых возможно при ухудшении реального положения дел в сфере деятельности главного администратора (администратора)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достоверность - способ сбора и обработки отчетных значений показателей должен допускать возможность проверки их точности в процессе независимого мониторинга и оценки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однозначность - определение показателя должно обеспечивать единое понимание существа измеряемой характеристики как специалистами, так и конечными потребителями услуг, включая индивидуальных потребителей, для чего следует избегать излишне сложных показателей;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экономичность - получение отчетных значений показателей должно производиться с минимально возможными затратами, применяемые показатели должны в максимальной степени основываться на уже существующем механизме сбора информации;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ж) сопоставимость - выбор показателей следует осуществлять исходя из необходимости непрерывного накопления данных и обеспечения их сопоставимости за отдельные периоды с показателями, используемыми для оценки ожидаемых результатов реализации документов стратегического планирования, оценки соответствующих федеральных целевых программ и </w:t>
      </w:r>
      <w:r w:rsidRPr="00CC5E19">
        <w:rPr>
          <w:rFonts w:ascii="Times New Roman" w:hAnsi="Times New Roman" w:cs="Times New Roman"/>
        </w:rPr>
        <w:lastRenderedPageBreak/>
        <w:t>государственных программ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з) своевременность и регулярность - отчетные значения показателей должны поступать со строго определенной периодичностью и с незначительным временным интервалом между моментом сбора информации и сроком ее использования;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и) согласованность - изменение значения одного или нескольких показателей задачи подпрограммы (мероприятия подпрограммы) должно быть согласованным с изменением объема финансирования соответствующей задачи подпрограммы (мероприятия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14.1. В государственную программу включаются:</w:t>
      </w:r>
    </w:p>
    <w:p w:rsidR="00AE0877" w:rsidRPr="00CC5E19" w:rsidRDefault="00AE0877" w:rsidP="00CC5E19">
      <w:pPr>
        <w:pStyle w:val="ConsPlusNormal"/>
        <w:spacing w:before="220"/>
        <w:ind w:firstLine="540"/>
        <w:jc w:val="both"/>
        <w:rPr>
          <w:rFonts w:ascii="Times New Roman" w:hAnsi="Times New Roman" w:cs="Times New Roman"/>
        </w:rPr>
      </w:pPr>
      <w:bookmarkStart w:id="4" w:name="P157"/>
      <w:bookmarkEnd w:id="4"/>
      <w:r w:rsidRPr="00CC5E19">
        <w:rPr>
          <w:rFonts w:ascii="Times New Roman" w:hAnsi="Times New Roman" w:cs="Times New Roman"/>
        </w:rPr>
        <w:t>а) показатели, содержащиеся в Указах Президента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14.11.2017 </w:t>
      </w:r>
      <w:hyperlink r:id="rId24" w:history="1">
        <w:r w:rsidR="002D009E">
          <w:rPr>
            <w:rFonts w:ascii="Times New Roman" w:hAnsi="Times New Roman" w:cs="Times New Roman"/>
            <w:color w:val="0000FF"/>
          </w:rPr>
          <w:t>№</w:t>
        </w:r>
        <w:r w:rsidRPr="00CC5E19">
          <w:rPr>
            <w:rFonts w:ascii="Times New Roman" w:hAnsi="Times New Roman" w:cs="Times New Roman"/>
            <w:color w:val="0000FF"/>
          </w:rPr>
          <w:t xml:space="preserve"> 548</w:t>
        </w:r>
      </w:hyperlink>
      <w:r w:rsidRPr="00CC5E19">
        <w:rPr>
          <w:rFonts w:ascii="Times New Roman" w:hAnsi="Times New Roman" w:cs="Times New Roman"/>
        </w:rPr>
        <w:t xml:space="preserve"> "Об оценке эффективности деятельности органов исполнительной власти субъектов Российской Федерации" (далее - Указ Президента Российской Федерации </w:t>
      </w:r>
      <w:r w:rsidR="002D009E">
        <w:rPr>
          <w:rFonts w:ascii="Times New Roman" w:hAnsi="Times New Roman" w:cs="Times New Roman"/>
        </w:rPr>
        <w:t>№</w:t>
      </w:r>
      <w:r w:rsidRPr="00CC5E19">
        <w:rPr>
          <w:rFonts w:ascii="Times New Roman" w:hAnsi="Times New Roman" w:cs="Times New Roman"/>
        </w:rPr>
        <w:t xml:space="preserve"> 548);</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25" w:history="1">
        <w:r w:rsidR="002D009E">
          <w:rPr>
            <w:rFonts w:ascii="Times New Roman" w:hAnsi="Times New Roman" w:cs="Times New Roman"/>
            <w:color w:val="0000FF"/>
          </w:rPr>
          <w:t>№</w:t>
        </w:r>
        <w:r w:rsidRPr="00CC5E19">
          <w:rPr>
            <w:rFonts w:ascii="Times New Roman" w:hAnsi="Times New Roman" w:cs="Times New Roman"/>
            <w:color w:val="0000FF"/>
          </w:rPr>
          <w:t xml:space="preserve"> 596</w:t>
        </w:r>
      </w:hyperlink>
      <w:r w:rsidRPr="00CC5E19">
        <w:rPr>
          <w:rFonts w:ascii="Times New Roman" w:hAnsi="Times New Roman" w:cs="Times New Roman"/>
        </w:rPr>
        <w:t xml:space="preserve"> "О долгосрочной государственной экономической политике";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26" w:history="1">
        <w:r w:rsidR="002D009E">
          <w:rPr>
            <w:rFonts w:ascii="Times New Roman" w:hAnsi="Times New Roman" w:cs="Times New Roman"/>
            <w:color w:val="0000FF"/>
          </w:rPr>
          <w:t>№</w:t>
        </w:r>
        <w:r w:rsidRPr="00CC5E19">
          <w:rPr>
            <w:rFonts w:ascii="Times New Roman" w:hAnsi="Times New Roman" w:cs="Times New Roman"/>
            <w:color w:val="0000FF"/>
          </w:rPr>
          <w:t xml:space="preserve"> 597</w:t>
        </w:r>
      </w:hyperlink>
      <w:r w:rsidRPr="00CC5E19">
        <w:rPr>
          <w:rFonts w:ascii="Times New Roman" w:hAnsi="Times New Roman" w:cs="Times New Roman"/>
        </w:rPr>
        <w:t xml:space="preserve"> "О мероприятиях по реализации государственной социальной политики";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27" w:history="1">
        <w:r w:rsidR="002D009E">
          <w:rPr>
            <w:rFonts w:ascii="Times New Roman" w:hAnsi="Times New Roman" w:cs="Times New Roman"/>
            <w:color w:val="0000FF"/>
          </w:rPr>
          <w:t>№</w:t>
        </w:r>
        <w:r w:rsidRPr="00CC5E19">
          <w:rPr>
            <w:rFonts w:ascii="Times New Roman" w:hAnsi="Times New Roman" w:cs="Times New Roman"/>
            <w:color w:val="0000FF"/>
          </w:rPr>
          <w:t xml:space="preserve"> 598</w:t>
        </w:r>
      </w:hyperlink>
      <w:r w:rsidRPr="00CC5E19">
        <w:rPr>
          <w:rFonts w:ascii="Times New Roman" w:hAnsi="Times New Roman" w:cs="Times New Roman"/>
        </w:rPr>
        <w:t xml:space="preserve"> "О совершенствовании государственной политики в сфере здравоохранения";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28" w:history="1">
        <w:r w:rsidR="002D009E">
          <w:rPr>
            <w:rFonts w:ascii="Times New Roman" w:hAnsi="Times New Roman" w:cs="Times New Roman"/>
            <w:color w:val="0000FF"/>
          </w:rPr>
          <w:t>№</w:t>
        </w:r>
        <w:r w:rsidRPr="00CC5E19">
          <w:rPr>
            <w:rFonts w:ascii="Times New Roman" w:hAnsi="Times New Roman" w:cs="Times New Roman"/>
            <w:color w:val="0000FF"/>
          </w:rPr>
          <w:t xml:space="preserve"> 599</w:t>
        </w:r>
      </w:hyperlink>
      <w:r w:rsidRPr="00CC5E19">
        <w:rPr>
          <w:rFonts w:ascii="Times New Roman" w:hAnsi="Times New Roman" w:cs="Times New Roman"/>
        </w:rPr>
        <w:t xml:space="preserve"> "О мерах по реализации государственной политики в области образования и науки";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29" w:history="1">
        <w:r w:rsidR="002D009E">
          <w:rPr>
            <w:rFonts w:ascii="Times New Roman" w:hAnsi="Times New Roman" w:cs="Times New Roman"/>
            <w:color w:val="0000FF"/>
          </w:rPr>
          <w:t>№</w:t>
        </w:r>
        <w:r w:rsidRPr="00CC5E19">
          <w:rPr>
            <w:rFonts w:ascii="Times New Roman" w:hAnsi="Times New Roman" w:cs="Times New Roman"/>
            <w:color w:val="0000FF"/>
          </w:rPr>
          <w:t xml:space="preserve"> 600</w:t>
        </w:r>
      </w:hyperlink>
      <w:r w:rsidRPr="00CC5E19">
        <w:rPr>
          <w:rFonts w:ascii="Times New Roman" w:hAnsi="Times New Roman" w:cs="Times New Roman"/>
        </w:rPr>
        <w:t xml:space="preserve"> "О мерах по обеспечению граждан Российской Федерации доступным и комфортным жильем и повышению качества жилищно-коммунальных услуг";</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30" w:history="1">
        <w:r w:rsidR="002D009E">
          <w:rPr>
            <w:rFonts w:ascii="Times New Roman" w:hAnsi="Times New Roman" w:cs="Times New Roman"/>
            <w:color w:val="0000FF"/>
          </w:rPr>
          <w:t>№</w:t>
        </w:r>
        <w:r w:rsidRPr="00CC5E19">
          <w:rPr>
            <w:rFonts w:ascii="Times New Roman" w:hAnsi="Times New Roman" w:cs="Times New Roman"/>
            <w:color w:val="0000FF"/>
          </w:rPr>
          <w:t xml:space="preserve"> 601</w:t>
        </w:r>
      </w:hyperlink>
      <w:r w:rsidRPr="00CC5E19">
        <w:rPr>
          <w:rFonts w:ascii="Times New Roman" w:hAnsi="Times New Roman" w:cs="Times New Roman"/>
        </w:rPr>
        <w:t xml:space="preserve"> "Об основных направлениях совершенствования системы государственного управления";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31" w:history="1">
        <w:r w:rsidR="002D009E">
          <w:rPr>
            <w:rFonts w:ascii="Times New Roman" w:hAnsi="Times New Roman" w:cs="Times New Roman"/>
            <w:color w:val="0000FF"/>
          </w:rPr>
          <w:t>№</w:t>
        </w:r>
        <w:r w:rsidRPr="00CC5E19">
          <w:rPr>
            <w:rFonts w:ascii="Times New Roman" w:hAnsi="Times New Roman" w:cs="Times New Roman"/>
            <w:color w:val="0000FF"/>
          </w:rPr>
          <w:t xml:space="preserve"> 606</w:t>
        </w:r>
      </w:hyperlink>
      <w:r w:rsidRPr="00CC5E19">
        <w:rPr>
          <w:rFonts w:ascii="Times New Roman" w:hAnsi="Times New Roman" w:cs="Times New Roman"/>
        </w:rPr>
        <w:t xml:space="preserve"> "О мерах по реализации демографической политики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показатели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определенные нормативными правовыми актами Правительства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сводные показатели государственных заданий, характеризующие объем государственных услуг (работ), оказываемых (выполняемых) государственными учреждениями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показатели, направленные на энергосбережение и повышение энергетической эффективности (для государственных программ, реализуемых в сферах здравоохранения, образования, жилищно-коммунального хозяйства, промышленности, сельского хозяйства, транспорта, энергосбережения и повышения энергетической эффективности);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показатели, предусмотренные соглашениями о предоставлении межбюджетных трансфертов областному бюджету Тверской области из других бюджетов бюджетной системы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е) по решению главного администратора (администратора) государственной программы указываются показатели, характеризующие </w:t>
      </w:r>
      <w:proofErr w:type="spellStart"/>
      <w:r w:rsidRPr="00CC5E19">
        <w:rPr>
          <w:rFonts w:ascii="Times New Roman" w:hAnsi="Times New Roman" w:cs="Times New Roman"/>
        </w:rPr>
        <w:t>благополучателей</w:t>
      </w:r>
      <w:proofErr w:type="spellEnd"/>
      <w:r w:rsidRPr="00CC5E19">
        <w:rPr>
          <w:rFonts w:ascii="Times New Roman" w:hAnsi="Times New Roman" w:cs="Times New Roman"/>
        </w:rPr>
        <w:t xml:space="preserve"> от реализации мероприятий государственной программы (физические и юридические лица, на которые ориентирована реализация мероприятий государственной программы, в том числе получатели государственных услуг);</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ж) показатели приоритетных проектов, реализуемых в рамках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 xml:space="preserve">Формулировки показателей, указанных в </w:t>
      </w:r>
      <w:hyperlink w:anchor="P157" w:history="1">
        <w:r w:rsidRPr="00CC5E19">
          <w:rPr>
            <w:rFonts w:ascii="Times New Roman" w:hAnsi="Times New Roman" w:cs="Times New Roman"/>
            <w:color w:val="0000FF"/>
          </w:rPr>
          <w:t>подпункте "а"</w:t>
        </w:r>
      </w:hyperlink>
      <w:r w:rsidRPr="00CC5E19">
        <w:rPr>
          <w:rFonts w:ascii="Times New Roman" w:hAnsi="Times New Roman" w:cs="Times New Roman"/>
        </w:rPr>
        <w:t xml:space="preserve"> настоящего пункта, приводятся в государственной программе в соответствии с формулировками, установленными </w:t>
      </w:r>
      <w:hyperlink r:id="rId32" w:history="1">
        <w:r w:rsidRPr="00CC5E19">
          <w:rPr>
            <w:rFonts w:ascii="Times New Roman" w:hAnsi="Times New Roman" w:cs="Times New Roman"/>
            <w:color w:val="0000FF"/>
          </w:rPr>
          <w:t>Указом</w:t>
        </w:r>
      </w:hyperlink>
      <w:r w:rsidRPr="00CC5E19">
        <w:rPr>
          <w:rFonts w:ascii="Times New Roman" w:hAnsi="Times New Roman" w:cs="Times New Roman"/>
        </w:rPr>
        <w:t xml:space="preserve"> Президента Российской Федерации </w:t>
      </w:r>
      <w:r w:rsidR="002D009E">
        <w:rPr>
          <w:rFonts w:ascii="Times New Roman" w:hAnsi="Times New Roman" w:cs="Times New Roman"/>
        </w:rPr>
        <w:t>№</w:t>
      </w:r>
      <w:r w:rsidRPr="00CC5E19">
        <w:rPr>
          <w:rFonts w:ascii="Times New Roman" w:hAnsi="Times New Roman" w:cs="Times New Roman"/>
        </w:rPr>
        <w:t xml:space="preserve"> 548 и </w:t>
      </w:r>
      <w:hyperlink r:id="rId33" w:history="1">
        <w:r w:rsidRPr="00CC5E19">
          <w:rPr>
            <w:rFonts w:ascii="Times New Roman" w:hAnsi="Times New Roman" w:cs="Times New Roman"/>
            <w:color w:val="0000FF"/>
          </w:rPr>
          <w:t>приложением 1</w:t>
        </w:r>
      </w:hyperlink>
      <w:r w:rsidRPr="00CC5E19">
        <w:rPr>
          <w:rFonts w:ascii="Times New Roman" w:hAnsi="Times New Roman" w:cs="Times New Roman"/>
        </w:rPr>
        <w:t xml:space="preserve"> к распоряжению Правительства Тверской области от 10.06.2014 </w:t>
      </w:r>
      <w:r w:rsidR="002D009E">
        <w:rPr>
          <w:rFonts w:ascii="Times New Roman" w:hAnsi="Times New Roman" w:cs="Times New Roman"/>
        </w:rPr>
        <w:t>№</w:t>
      </w:r>
      <w:r w:rsidRPr="00CC5E19">
        <w:rPr>
          <w:rFonts w:ascii="Times New Roman" w:hAnsi="Times New Roman" w:cs="Times New Roman"/>
        </w:rPr>
        <w:t xml:space="preserve"> 279-рп "О мерах по реализации мониторинга результатов деятельности исполнительных органов государственной власти Тверской области, направленных на достижение целевых показателей, установленных отдельными указами Президента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15. Государственная программа должна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титульный лист;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паспорт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паспорта подпрограмм государственной программы, за исключением обеспечивающей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текстовую часть;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приложения.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16. Титульный </w:t>
      </w:r>
      <w:hyperlink w:anchor="P595" w:history="1">
        <w:r w:rsidRPr="00CC5E19">
          <w:rPr>
            <w:rFonts w:ascii="Times New Roman" w:hAnsi="Times New Roman" w:cs="Times New Roman"/>
            <w:color w:val="0000FF"/>
          </w:rPr>
          <w:t>лист</w:t>
        </w:r>
      </w:hyperlink>
      <w:r w:rsidRPr="00CC5E19">
        <w:rPr>
          <w:rFonts w:ascii="Times New Roman" w:hAnsi="Times New Roman" w:cs="Times New Roman"/>
        </w:rPr>
        <w:t xml:space="preserve"> государственной программы должен соответствовать форме согласно приложению 1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17. </w:t>
      </w:r>
      <w:hyperlink w:anchor="P612" w:history="1">
        <w:r w:rsidRPr="00CC5E19">
          <w:rPr>
            <w:rFonts w:ascii="Times New Roman" w:hAnsi="Times New Roman" w:cs="Times New Roman"/>
            <w:color w:val="0000FF"/>
          </w:rPr>
          <w:t>Паспорт</w:t>
        </w:r>
      </w:hyperlink>
      <w:r w:rsidRPr="00CC5E19">
        <w:rPr>
          <w:rFonts w:ascii="Times New Roman" w:hAnsi="Times New Roman" w:cs="Times New Roman"/>
        </w:rPr>
        <w:t xml:space="preserve"> государственной программы должен соответствовать форме согласно приложению 2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17.1. </w:t>
      </w:r>
      <w:hyperlink w:anchor="P643" w:history="1">
        <w:r w:rsidRPr="00CC5E19">
          <w:rPr>
            <w:rFonts w:ascii="Times New Roman" w:hAnsi="Times New Roman" w:cs="Times New Roman"/>
            <w:color w:val="0000FF"/>
          </w:rPr>
          <w:t>Паспорт</w:t>
        </w:r>
      </w:hyperlink>
      <w:r w:rsidRPr="00CC5E19">
        <w:rPr>
          <w:rFonts w:ascii="Times New Roman" w:hAnsi="Times New Roman" w:cs="Times New Roman"/>
        </w:rPr>
        <w:t xml:space="preserve"> подпрограммы государственной программы должен соответствовать форме согласно приложению 2.1 к настоящему Порядку, а также может содержать информацию об иных параметрах и инструментах, способствующих реализации подпрограммы, в случае если государственная программа разрабатывается с учетом требований федерального законодательства либо при наличии соответствующих рекомендаций уполномоченного федерального органа исполнительной власти.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18. Текстовая часть государственной программы должна содержать следующие разделы: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общая характеристика сферы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механизм управления и мониторинга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иные разделы в случае, если государственная программа разрабатывается с учетом требований федерального законодательства либо при наличии соответствующих рекомендаций уполномоченного федерального органа исполнительной власти.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1</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Общая характеристика сферы реализации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19. Раздел государственной программы "Общая характеристика сферы реализации государственной программы" должен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общую характеристику сферы реализации государственной программы, в том числе основные проблемы и приоритеты государственной политики в сфере реализации государственной программы и прогноз ее развития;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результаты анализа влияния внешней и внутренней среды на сферу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иные подразделы в случае, если государственная программа разрабатывается с учетом </w:t>
      </w:r>
      <w:r w:rsidRPr="00CC5E19">
        <w:rPr>
          <w:rFonts w:ascii="Times New Roman" w:hAnsi="Times New Roman" w:cs="Times New Roman"/>
        </w:rPr>
        <w:lastRenderedPageBreak/>
        <w:t>требований федерального законодательства либо при наличии соответствующих рекомендаций уполномоченного федерального органа исполнительной власти.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2</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1 января 2017 года. - </w:t>
      </w:r>
      <w:hyperlink r:id="rId34"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3</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1 января 2017 года. - </w:t>
      </w:r>
      <w:hyperlink r:id="rId35"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4</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Обеспечивающая подпрограмма</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1 января 2017 года. - </w:t>
      </w:r>
      <w:hyperlink r:id="rId36"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5</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Механизм управления и мониторинга реализации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33. Раздел государственной программы "Механизм управления и мониторинга реализации государственной программы" должен содержать следующие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управление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мониторинг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взаимодействие главного администратора (администратора) государственной программы с исполнительными органами государственной власти Тверской области при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взаимодействие главного администратора (администратора) государственной программы с органами местного самоуправления муниципальных образований Тверской области при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взаимодействие главного администратора (администратора) государственной программы с организациями, учреждениями, предприятиями, со средствами массовой информации, с общественными объединениями, в том числе с социально ориентированными некоммерческими организациями, при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6</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Анализ рисков реализации государственной 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 меры по управлению рисками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1 января 2017 года. - </w:t>
      </w:r>
      <w:hyperlink r:id="rId37"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7</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Приложения к государственной программе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35. Приложениями к государственной программе являются: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w:t>
      </w:r>
      <w:hyperlink w:anchor="P666" w:history="1">
        <w:r w:rsidRPr="00CC5E19">
          <w:rPr>
            <w:rFonts w:ascii="Times New Roman" w:hAnsi="Times New Roman" w:cs="Times New Roman"/>
            <w:color w:val="0000FF"/>
          </w:rPr>
          <w:t>характеристика</w:t>
        </w:r>
      </w:hyperlink>
      <w:r w:rsidRPr="00CC5E19">
        <w:rPr>
          <w:rFonts w:ascii="Times New Roman" w:hAnsi="Times New Roman" w:cs="Times New Roman"/>
        </w:rPr>
        <w:t xml:space="preserve"> государственной программы Тверской области по форме согласно </w:t>
      </w:r>
      <w:r w:rsidRPr="00CC5E19">
        <w:rPr>
          <w:rFonts w:ascii="Times New Roman" w:hAnsi="Times New Roman" w:cs="Times New Roman"/>
        </w:rPr>
        <w:lastRenderedPageBreak/>
        <w:t>приложению 3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б) </w:t>
      </w:r>
      <w:hyperlink w:anchor="P2315" w:history="1">
        <w:r w:rsidRPr="00CC5E19">
          <w:rPr>
            <w:rFonts w:ascii="Times New Roman" w:hAnsi="Times New Roman" w:cs="Times New Roman"/>
            <w:color w:val="0000FF"/>
          </w:rPr>
          <w:t>характеристика</w:t>
        </w:r>
      </w:hyperlink>
      <w:r w:rsidRPr="00CC5E19">
        <w:rPr>
          <w:rFonts w:ascii="Times New Roman" w:hAnsi="Times New Roman" w:cs="Times New Roman"/>
        </w:rPr>
        <w:t xml:space="preserve"> основных показателей государственной программы Тверской области по форме согласно приложению 4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bookmarkStart w:id="5" w:name="P234"/>
      <w:bookmarkEnd w:id="5"/>
      <w:r w:rsidRPr="00CC5E19">
        <w:rPr>
          <w:rFonts w:ascii="Times New Roman" w:hAnsi="Times New Roman" w:cs="Times New Roman"/>
        </w:rPr>
        <w:t xml:space="preserve">в) порядок (порядки) предоставления субсидий из областного бюджета Тверской области бюджетам муниципальных образований Тверской области на реализацию муниципальных программ, направленных на достижение целей, соответствующих государственным программам Тверской области, сформированный (сформированные) в соответствии с </w:t>
      </w:r>
      <w:hyperlink r:id="rId38" w:history="1">
        <w:r w:rsidRPr="00CC5E19">
          <w:rPr>
            <w:rFonts w:ascii="Times New Roman" w:hAnsi="Times New Roman" w:cs="Times New Roman"/>
            <w:color w:val="0000FF"/>
          </w:rPr>
          <w:t>правилами</w:t>
        </w:r>
      </w:hyperlink>
      <w:r w:rsidRPr="00CC5E19">
        <w:rPr>
          <w:rFonts w:ascii="Times New Roman" w:hAnsi="Times New Roman" w:cs="Times New Roman"/>
        </w:rPr>
        <w:t xml:space="preserve"> предоставления субсидий из областного бюджета Тверской области бюджетам муниципальных образований Тверской области на реализацию муниципальных программ, направленных на достижение целей, соответствующих государственным программам Тверской области, установленными Правительством Тверской области (в случаях, предусмотренных </w:t>
      </w:r>
      <w:hyperlink w:anchor="P351" w:history="1">
        <w:r w:rsidRPr="00CC5E19">
          <w:rPr>
            <w:rFonts w:ascii="Times New Roman" w:hAnsi="Times New Roman" w:cs="Times New Roman"/>
            <w:color w:val="0000FF"/>
          </w:rPr>
          <w:t>пунктом 65.1</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Абзац утратил силу с 1 января 2017 года. - </w:t>
      </w:r>
      <w:hyperlink r:id="rId39"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г) </w:t>
      </w:r>
      <w:hyperlink w:anchor="P2450" w:history="1">
        <w:r w:rsidRPr="00CC5E19">
          <w:rPr>
            <w:rFonts w:ascii="Times New Roman" w:hAnsi="Times New Roman" w:cs="Times New Roman"/>
            <w:color w:val="0000FF"/>
          </w:rPr>
          <w:t>анализ</w:t>
        </w:r>
      </w:hyperlink>
      <w:r w:rsidRPr="00CC5E19">
        <w:rPr>
          <w:rFonts w:ascii="Times New Roman" w:hAnsi="Times New Roman" w:cs="Times New Roman"/>
        </w:rPr>
        <w:t xml:space="preserve"> рисков реализации государственной программы Тверской области по форме согласно приложению 4.1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иные приложения в случае, если государственная программа разрабатывается с учетом требований федерального законодательства либо при наличии соответствующих рекомендаций уполномоченного федерального органа исполнительной власти.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36. При описании характеристики государственной программы необходимо соблюдать следующие требования: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по каждому показателю цели государственной программы, задачи подпрограммы, мероприятия, административного мероприятия должны быть указаны его значения по годам реализации государственной программы, его целевое (суммарное) значение;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объем финансирования по годам реализации государственной программы и его суммарное значение должны быть указаны для государственной программы, для каждой подпрограммы, для каждой задачи подпрограммы, для каждого мероприятия подпрограммы, для обеспечивающей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объем финансовых средств приводится в тыс. рублей с точностью до одной десятой тыс. рублей;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г) утратил силу с 3 марта 2015 года. - </w:t>
      </w:r>
      <w:hyperlink r:id="rId40"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03.03.2015 </w:t>
      </w:r>
      <w:r w:rsidR="002D009E">
        <w:rPr>
          <w:rFonts w:ascii="Times New Roman" w:hAnsi="Times New Roman" w:cs="Times New Roman"/>
        </w:rPr>
        <w:t>№</w:t>
      </w:r>
      <w:r w:rsidRPr="00CC5E19">
        <w:rPr>
          <w:rFonts w:ascii="Times New Roman" w:hAnsi="Times New Roman" w:cs="Times New Roman"/>
        </w:rPr>
        <w:t xml:space="preserve"> 91-пп;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применение кодов бюджетной классификации и дополнительных аналитических кодов в государственной программе осуществляется в соответствии с Методическими рекомендациями по применению кодов бюджетной классификации и дополнительных аналитических кодов, утвержденными Министерством финансов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37. Характеристика основных показателей государственной программы должна содержать следующие показатели: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показатели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показатели задач подпрограмм.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37.1. Основные показатели государственных программ формируются с использованием следующих источников данных (информации):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государственного (федерального) статистического наблюдения;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б) методик, разработанных международными организациями;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методик, разработанных соответствующими уполномоченными федеральными органами исполнительной власти;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методик, разработанных главным администратором (администратором)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1"/>
        <w:rPr>
          <w:rFonts w:ascii="Times New Roman" w:hAnsi="Times New Roman" w:cs="Times New Roman"/>
        </w:rPr>
      </w:pPr>
      <w:r w:rsidRPr="00CC5E19">
        <w:rPr>
          <w:rFonts w:ascii="Times New Roman" w:hAnsi="Times New Roman" w:cs="Times New Roman"/>
        </w:rPr>
        <w:t>Раздел III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Принятие решения о разработке государственных программ,</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формирование и разработка государственных программ</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38. Решение о разработке государственных программ принимается Правительством Тверской области в форме распоряжения Правительства Тверской области об утверждении перечня государственных 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Проект перечня государственных программ разрабатывается Министерством 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39. Перечень государственных программ должен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распределение государственных программ по основным направлениям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определение исполнительных органов государственной власти Тверской области в качестве главного администратора (администратора) государственной программы и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определение администраторов государственной программы, расходы на руководство и управление которых предусматриваются в рамках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40. Формирование государственной программы включает в себя следующие этапы: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утратил силу с 1 января 2017 года. - </w:t>
      </w:r>
      <w:hyperlink r:id="rId41"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анализ сферы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разработка концепции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обоснование объема бюджетных ассигнований, выделяемых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экспертиза и рассмотрение концепции государственной программы и обоснований объема бюджетных ассигнований, выделяемых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 разработка и утверждение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1</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Разработка и утверждение плана мероприятий по разработке</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1 января 2017 года. - </w:t>
      </w:r>
      <w:hyperlink r:id="rId42"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30.08.2016 </w:t>
      </w:r>
      <w:r w:rsidR="002D009E">
        <w:rPr>
          <w:rFonts w:ascii="Times New Roman" w:hAnsi="Times New Roman" w:cs="Times New Roman"/>
        </w:rPr>
        <w:t>№</w:t>
      </w:r>
      <w:r w:rsidRPr="00CC5E19">
        <w:rPr>
          <w:rFonts w:ascii="Times New Roman" w:hAnsi="Times New Roman" w:cs="Times New Roman"/>
        </w:rPr>
        <w:t xml:space="preserve"> 285-пп.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2</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Анализ сферы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43. Анализ сферы реализации государственной программы включает: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а) анализ влияния внешней и внутренней среды на сферу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формирование перечня основных проблем в сфере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определение приоритетов государственной политики в сфере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построение схемы (дерева) целей и задач в сфере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3</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Разработка концепции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44. </w:t>
      </w:r>
      <w:hyperlink w:anchor="P2564" w:history="1">
        <w:r w:rsidRPr="00CC5E19">
          <w:rPr>
            <w:rFonts w:ascii="Times New Roman" w:hAnsi="Times New Roman" w:cs="Times New Roman"/>
            <w:color w:val="0000FF"/>
          </w:rPr>
          <w:t>Концепция</w:t>
        </w:r>
      </w:hyperlink>
      <w:r w:rsidRPr="00CC5E19">
        <w:rPr>
          <w:rFonts w:ascii="Times New Roman" w:hAnsi="Times New Roman" w:cs="Times New Roman"/>
        </w:rPr>
        <w:t xml:space="preserve"> государственной программы Тверской области разрабатывается по форме согласно приложению 7 к настоящему Порядку с учетом: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результатов анализа сферы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перечня показателей целей государственной программы и задач подпрограмм;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обоснований объема бюджетных ассигнований, выделяемых на реализацию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4</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Обоснование объема бюджетных ассигнований, выделяемых</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реализацию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45. Обоснование объема бюджетных ассигнований, выделяемых на реализацию государственной программы, предусматривает распределение объема бюджетных ассигнований в разрезе бюджетов действующих и принимаемых обязательств на реализацию государственной программы, в том числе на реализацию каждой подпрограммы и реализацию обеспечивающей подпрограммы, решение каждой задачи подпрограммы и выполнение каждого мероприятия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46. Обоснование объема бюджетных ассигнований, выделяемых на реализацию государственной программы, составляется по форме, утверждаемой Министерством финансов Тверской области (далее - форма ОБАС).</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47. Заполнение формы ОБАС осуществляется: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в соответствии с методическими рекомендациями по заполнению формы ОБАС, утверждаемыми Министерством финансов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с учетом доведенного объема бюджетных ассигнований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6" w:name="P303"/>
      <w:bookmarkEnd w:id="6"/>
      <w:r w:rsidRPr="00CC5E19">
        <w:rPr>
          <w:rFonts w:ascii="Times New Roman" w:hAnsi="Times New Roman" w:cs="Times New Roman"/>
        </w:rPr>
        <w:t>в) путем занесения данных в автоматизированную систему управления бюджетным процессом в Тверской области (далее - АСУБП).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48. К форме ОБАС прилагаются дополнительные материалы, перечень которых утверждается Министерством финансов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5</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Экспертиза и рассмотрение концепции государственной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программы и заполненной формы ОБАС</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49. В срок до 1 июля года, предшествующего году начала срока реализации государственной программы, главный администратор (администратор) государственной программы представляет </w:t>
      </w:r>
      <w:r w:rsidRPr="00CC5E19">
        <w:rPr>
          <w:rFonts w:ascii="Times New Roman" w:hAnsi="Times New Roman" w:cs="Times New Roman"/>
        </w:rPr>
        <w:lastRenderedPageBreak/>
        <w:t>концепцию государственной программы, заполненную форму ОБАС на экспертизу в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w:t>
      </w:r>
    </w:p>
    <w:p w:rsidR="00AE0877" w:rsidRPr="00CC5E19" w:rsidRDefault="00AE0877" w:rsidP="00CC5E19">
      <w:pPr>
        <w:pStyle w:val="ConsPlusNormal"/>
        <w:spacing w:before="220"/>
        <w:ind w:firstLine="540"/>
        <w:jc w:val="both"/>
        <w:rPr>
          <w:rFonts w:ascii="Times New Roman" w:hAnsi="Times New Roman" w:cs="Times New Roman"/>
        </w:rPr>
      </w:pPr>
      <w:bookmarkStart w:id="7" w:name="P311"/>
      <w:bookmarkEnd w:id="7"/>
      <w:r w:rsidRPr="00CC5E19">
        <w:rPr>
          <w:rFonts w:ascii="Times New Roman" w:hAnsi="Times New Roman" w:cs="Times New Roman"/>
        </w:rPr>
        <w:t>50. Министерство финансов Тверской области проводит экспертизу концепции государственной программы, заполненной формы ОБАС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соответствия объема бюджетных ассигнований на реализацию государственной программы доведенному объему бюджетных ассигнований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обоснованности объема бюджетных ассигнований, выделенных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правильности установления кодов бюджетной классификации и дополнительных аналитических кодов.</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51. Министерство экономического развития Тверской области проводит экспертизу концепции государственной программы, заполненной формы ОБАС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соответствия приоритетам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обоснованности выбора показателей целей государственной программы и задач подпрограмм;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обоснованности установления ожидаемых результатов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52. Министерство Тверской области по обеспечению контрольных функций проводит экспертизу концепции государственной программы, заполненной формы ОБАС на предмет соответствия их положений принципам бюджетной системы Российской Федерации, определенным положениями Бюджетного кодекса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bookmarkStart w:id="8" w:name="P320"/>
      <w:bookmarkEnd w:id="8"/>
      <w:r w:rsidRPr="00CC5E19">
        <w:rPr>
          <w:rFonts w:ascii="Times New Roman" w:hAnsi="Times New Roman" w:cs="Times New Roman"/>
        </w:rPr>
        <w:t>53. В случае, если концепция государственной программы, заполненная форма ОБАС содержат мероприятия, связанные с предоставлением бюджетных инвестиций или межбюджетных трансфертов на объекты капитальных вложений, находящихся в государственной или муниципальной собственности, и (или) с финансированием объектов капитального ремонта недвижимого государственного имущества Тверской области, указанные документы направляются в Министерство строительства Тверской области для проведения экспертизы на предмет их соответствия требованиям законодательства при формировании проектов адресной инвестиционной программы Тверской области на очередной финансовый год и плановый период и адресной программы капитального ремонта недвижимого государственного имущества Тверской области на очередной финансовый год и плановый период.</w:t>
      </w:r>
    </w:p>
    <w:p w:rsidR="00AE0877" w:rsidRPr="00CC5E19" w:rsidRDefault="00AE0877" w:rsidP="00CC5E19">
      <w:pPr>
        <w:pStyle w:val="ConsPlusNormal"/>
        <w:spacing w:before="220"/>
        <w:ind w:firstLine="540"/>
        <w:jc w:val="both"/>
        <w:rPr>
          <w:rFonts w:ascii="Times New Roman" w:hAnsi="Times New Roman" w:cs="Times New Roman"/>
        </w:rPr>
      </w:pPr>
      <w:bookmarkStart w:id="9" w:name="P321"/>
      <w:bookmarkEnd w:id="9"/>
      <w:r w:rsidRPr="00CC5E19">
        <w:rPr>
          <w:rFonts w:ascii="Times New Roman" w:hAnsi="Times New Roman" w:cs="Times New Roman"/>
        </w:rPr>
        <w:t xml:space="preserve">54.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Министерство строительства Тверской области по итогам экспертизы, предусмотренной </w:t>
      </w:r>
      <w:hyperlink w:anchor="P311" w:history="1">
        <w:r w:rsidRPr="00CC5E19">
          <w:rPr>
            <w:rFonts w:ascii="Times New Roman" w:hAnsi="Times New Roman" w:cs="Times New Roman"/>
            <w:color w:val="0000FF"/>
          </w:rPr>
          <w:t>пунктами 50</w:t>
        </w:r>
      </w:hyperlink>
      <w:r w:rsidRPr="00CC5E19">
        <w:rPr>
          <w:rFonts w:ascii="Times New Roman" w:hAnsi="Times New Roman" w:cs="Times New Roman"/>
        </w:rPr>
        <w:t xml:space="preserve"> - </w:t>
      </w:r>
      <w:hyperlink w:anchor="P320" w:history="1">
        <w:r w:rsidRPr="00CC5E19">
          <w:rPr>
            <w:rFonts w:ascii="Times New Roman" w:hAnsi="Times New Roman" w:cs="Times New Roman"/>
            <w:color w:val="0000FF"/>
          </w:rPr>
          <w:t>53</w:t>
        </w:r>
      </w:hyperlink>
      <w:r w:rsidRPr="00CC5E19">
        <w:rPr>
          <w:rFonts w:ascii="Times New Roman" w:hAnsi="Times New Roman" w:cs="Times New Roman"/>
        </w:rPr>
        <w:t xml:space="preserve"> настоящего подраздела, составляют и направляют главному администратору (администратору) государственной программы экспертное </w:t>
      </w:r>
      <w:hyperlink w:anchor="P2606" w:history="1">
        <w:r w:rsidRPr="00CC5E19">
          <w:rPr>
            <w:rFonts w:ascii="Times New Roman" w:hAnsi="Times New Roman" w:cs="Times New Roman"/>
            <w:color w:val="0000FF"/>
          </w:rPr>
          <w:t>заключение</w:t>
        </w:r>
      </w:hyperlink>
      <w:r w:rsidRPr="00CC5E19">
        <w:rPr>
          <w:rFonts w:ascii="Times New Roman" w:hAnsi="Times New Roman" w:cs="Times New Roman"/>
        </w:rPr>
        <w:t xml:space="preserve"> по форме согласно приложению 8 к настоящему Порядку в течение 3 рабочих дней после дня представления документов на экспертизу.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Если исполнительные органы государственной власти Тверской области, указанные в </w:t>
      </w:r>
      <w:hyperlink w:anchor="P321" w:history="1">
        <w:r w:rsidRPr="00CC5E19">
          <w:rPr>
            <w:rFonts w:ascii="Times New Roman" w:hAnsi="Times New Roman" w:cs="Times New Roman"/>
            <w:color w:val="0000FF"/>
          </w:rPr>
          <w:t>абзаце первом</w:t>
        </w:r>
      </w:hyperlink>
      <w:r w:rsidRPr="00CC5E19">
        <w:rPr>
          <w:rFonts w:ascii="Times New Roman" w:hAnsi="Times New Roman" w:cs="Times New Roman"/>
        </w:rPr>
        <w:t xml:space="preserve"> настоящего пункта, в установленный в настоящем пункте срок не направили главному администратору (администратору) государственной программы экспертное заключение, то представленные на экспертизу материалы признаются соответствующими требованиям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55. Бюджетная комиссия Тверской области рассматривает концепцию государственной программы, заполненную форму ОБАС и экспертные заключения, подготовленные в соответствии </w:t>
      </w:r>
      <w:r w:rsidRPr="00CC5E19">
        <w:rPr>
          <w:rFonts w:ascii="Times New Roman" w:hAnsi="Times New Roman" w:cs="Times New Roman"/>
        </w:rPr>
        <w:lastRenderedPageBreak/>
        <w:t xml:space="preserve">с </w:t>
      </w:r>
      <w:hyperlink w:anchor="P321" w:history="1">
        <w:r w:rsidRPr="00CC5E19">
          <w:rPr>
            <w:rFonts w:ascii="Times New Roman" w:hAnsi="Times New Roman" w:cs="Times New Roman"/>
            <w:color w:val="0000FF"/>
          </w:rPr>
          <w:t>пунктом 54</w:t>
        </w:r>
      </w:hyperlink>
      <w:r w:rsidRPr="00CC5E19">
        <w:rPr>
          <w:rFonts w:ascii="Times New Roman" w:hAnsi="Times New Roman" w:cs="Times New Roman"/>
        </w:rPr>
        <w:t xml:space="preserve"> настоящего подраздела, в соответствии с графиком их рассмотрения и принимает решение об одобрении или неодобрении концепции государственной программы и объема бюджетных ассигнований, выделяемых на реализацию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6</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Разработка и утверждение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56. Главный администратор (администратор) государственной программы разрабатывает проект государственной программы и подготавливает проект постановления об утверждении государственной программы после одобрения Бюджетной комиссией Тверской области концепции государственной программы, объема бюджетных ассигнований, выделяемых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57. Государственная программа должна быть разработана в соответствии с одобренными Бюджетной комиссией Тверской области концепцией государственной программы, объемом бюджетных ассигнований, выделяемых на реализацию государственной программы, и настоящим Порядком.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58. К проекту постановления об утверждении государственной программы прилагаются: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государственная программа, за исключением приложения (приложений), указанного (указанных) в </w:t>
      </w:r>
      <w:hyperlink w:anchor="P234" w:history="1">
        <w:r w:rsidRPr="00CC5E19">
          <w:rPr>
            <w:rFonts w:ascii="Times New Roman" w:hAnsi="Times New Roman" w:cs="Times New Roman"/>
            <w:color w:val="0000FF"/>
          </w:rPr>
          <w:t>подпункте "в" пункта 35</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пояснительная записка к проекту постановления об утверждении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59. Пояснительная записка к проекту постановления об утверждении государственной программы должна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обоснование необходимости разработки и утверждения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цели и ожидаемые результаты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информацию об объеме финансирования государственной программы, одобренном Бюджетной комиссией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60. В срок до 1 сентября года, предшествующего году начала срока реализации государственной программы, главный администратор (администратор) государственной программы представляет на экспертизу в Министерство финансов Тверской области, Министерство экономического развития Тверской области и Министерство Тверской области по обеспечению контрольных функций проект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10" w:name="P338"/>
      <w:bookmarkEnd w:id="10"/>
      <w:r w:rsidRPr="00CC5E19">
        <w:rPr>
          <w:rFonts w:ascii="Times New Roman" w:hAnsi="Times New Roman" w:cs="Times New Roman"/>
        </w:rPr>
        <w:t>61. Министерство финансов Тверской области проводит экспертизу проекта государственной программы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соответствия объемов финансирования государственной программы объемам бюджетных ассигнований, одобренным Бюджетной комиссией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правильности установления кодов бюджетной классификации и дополнительных аналитических кодов;</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соответствия его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г) наличия данных, внесенных главным администратором (администратором) государственной программы в АСУБП, в соответствии с </w:t>
      </w:r>
      <w:hyperlink w:anchor="P303" w:history="1">
        <w:r w:rsidRPr="00CC5E19">
          <w:rPr>
            <w:rFonts w:ascii="Times New Roman" w:hAnsi="Times New Roman" w:cs="Times New Roman"/>
            <w:color w:val="0000FF"/>
          </w:rPr>
          <w:t>подпунктом "в" пункта 47</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62. Министерство экономического развития Тверской области проводит экспертизу проекта государственной программы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 xml:space="preserve">а) соблюдения требований настоящего Порядка при разработке государственной программы, в том числе на предмет соответствия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обоснованности установления значений показателей целей государственной программы и задач подпрограмм.</w:t>
      </w:r>
    </w:p>
    <w:p w:rsidR="00AE0877" w:rsidRPr="00CC5E19" w:rsidRDefault="00AE0877" w:rsidP="00CC5E19">
      <w:pPr>
        <w:pStyle w:val="ConsPlusNormal"/>
        <w:spacing w:before="220"/>
        <w:ind w:firstLine="540"/>
        <w:jc w:val="both"/>
        <w:rPr>
          <w:rFonts w:ascii="Times New Roman" w:hAnsi="Times New Roman" w:cs="Times New Roman"/>
        </w:rPr>
      </w:pPr>
      <w:bookmarkStart w:id="11" w:name="P346"/>
      <w:bookmarkEnd w:id="11"/>
      <w:r w:rsidRPr="00CC5E19">
        <w:rPr>
          <w:rFonts w:ascii="Times New Roman" w:hAnsi="Times New Roman" w:cs="Times New Roman"/>
        </w:rPr>
        <w:t xml:space="preserve">63. Министерство Тверской области по обеспечению контрольных функций проводит экспертизу проекта государственной программы на предмет соответствия его положений принципам бюджетной системы Российской Федерации, определенным положениями Бюджетного </w:t>
      </w:r>
      <w:hyperlink r:id="rId43" w:history="1">
        <w:r w:rsidRPr="00CC5E19">
          <w:rPr>
            <w:rFonts w:ascii="Times New Roman" w:hAnsi="Times New Roman" w:cs="Times New Roman"/>
            <w:color w:val="0000FF"/>
          </w:rPr>
          <w:t>кодекса</w:t>
        </w:r>
      </w:hyperlink>
      <w:r w:rsidRPr="00CC5E19">
        <w:rPr>
          <w:rFonts w:ascii="Times New Roman" w:hAnsi="Times New Roman" w:cs="Times New Roman"/>
        </w:rPr>
        <w:t xml:space="preserve"> Российской Федерации, и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bookmarkStart w:id="12" w:name="P347"/>
      <w:bookmarkEnd w:id="12"/>
      <w:r w:rsidRPr="00CC5E19">
        <w:rPr>
          <w:rFonts w:ascii="Times New Roman" w:hAnsi="Times New Roman" w:cs="Times New Roman"/>
        </w:rPr>
        <w:t xml:space="preserve">64.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по итогам экспертизы, предусмотренной </w:t>
      </w:r>
      <w:hyperlink w:anchor="P338" w:history="1">
        <w:r w:rsidRPr="00CC5E19">
          <w:rPr>
            <w:rFonts w:ascii="Times New Roman" w:hAnsi="Times New Roman" w:cs="Times New Roman"/>
            <w:color w:val="0000FF"/>
          </w:rPr>
          <w:t>пунктами 61</w:t>
        </w:r>
      </w:hyperlink>
      <w:r w:rsidRPr="00CC5E19">
        <w:rPr>
          <w:rFonts w:ascii="Times New Roman" w:hAnsi="Times New Roman" w:cs="Times New Roman"/>
        </w:rPr>
        <w:t xml:space="preserve"> - </w:t>
      </w:r>
      <w:hyperlink w:anchor="P346" w:history="1">
        <w:r w:rsidRPr="00CC5E19">
          <w:rPr>
            <w:rFonts w:ascii="Times New Roman" w:hAnsi="Times New Roman" w:cs="Times New Roman"/>
            <w:color w:val="0000FF"/>
          </w:rPr>
          <w:t>63</w:t>
        </w:r>
      </w:hyperlink>
      <w:r w:rsidRPr="00CC5E19">
        <w:rPr>
          <w:rFonts w:ascii="Times New Roman" w:hAnsi="Times New Roman" w:cs="Times New Roman"/>
        </w:rPr>
        <w:t xml:space="preserve"> настоящего подраздела, составляют и направляют главному администратору (администратору) государственной программы экспертное </w:t>
      </w:r>
      <w:hyperlink w:anchor="P2606" w:history="1">
        <w:r w:rsidRPr="00CC5E19">
          <w:rPr>
            <w:rFonts w:ascii="Times New Roman" w:hAnsi="Times New Roman" w:cs="Times New Roman"/>
            <w:color w:val="0000FF"/>
          </w:rPr>
          <w:t>заключение</w:t>
        </w:r>
      </w:hyperlink>
      <w:r w:rsidRPr="00CC5E19">
        <w:rPr>
          <w:rFonts w:ascii="Times New Roman" w:hAnsi="Times New Roman" w:cs="Times New Roman"/>
        </w:rPr>
        <w:t xml:space="preserve"> по форме согласно приложению 8 к настоящему Порядку в течение 3 рабочих дней после дня представления документов на экспертизу.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Если исполнительные органы государственной власти Тверской области, указанные в </w:t>
      </w:r>
      <w:hyperlink w:anchor="P347" w:history="1">
        <w:r w:rsidRPr="00CC5E19">
          <w:rPr>
            <w:rFonts w:ascii="Times New Roman" w:hAnsi="Times New Roman" w:cs="Times New Roman"/>
            <w:color w:val="0000FF"/>
          </w:rPr>
          <w:t>абзаце первом</w:t>
        </w:r>
      </w:hyperlink>
      <w:r w:rsidRPr="00CC5E19">
        <w:rPr>
          <w:rFonts w:ascii="Times New Roman" w:hAnsi="Times New Roman" w:cs="Times New Roman"/>
        </w:rPr>
        <w:t xml:space="preserve"> настоящего пункта, в установленный в настоящем пункте срок не направили главному администратору (администратору) государственной программы экспертное заключение, то представленные на экспертизу материалы признаются соответствующими требованиям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bookmarkStart w:id="13" w:name="P349"/>
      <w:bookmarkEnd w:id="13"/>
      <w:r w:rsidRPr="00CC5E19">
        <w:rPr>
          <w:rFonts w:ascii="Times New Roman" w:hAnsi="Times New Roman" w:cs="Times New Roman"/>
        </w:rPr>
        <w:t xml:space="preserve">65. В срок до 10 октября года, предшествующего году начала срока реализации государственной программы, главный администратор (администратор) государственной программы обеспечивает рассмотрение и утверждение государственной программы, за исключением приложения (приложений), указанного (указанных) в </w:t>
      </w:r>
      <w:hyperlink w:anchor="P234" w:history="1">
        <w:r w:rsidRPr="00CC5E19">
          <w:rPr>
            <w:rFonts w:ascii="Times New Roman" w:hAnsi="Times New Roman" w:cs="Times New Roman"/>
            <w:color w:val="0000FF"/>
          </w:rPr>
          <w:t>подпункте "в" пункта 35</w:t>
        </w:r>
      </w:hyperlink>
      <w:r w:rsidRPr="00CC5E19">
        <w:rPr>
          <w:rFonts w:ascii="Times New Roman" w:hAnsi="Times New Roman" w:cs="Times New Roman"/>
        </w:rPr>
        <w:t xml:space="preserve"> настоящего Порядка, на заседании Правительства Тверской области с учетом экспертных заключений, подготовленных в соответствии с </w:t>
      </w:r>
      <w:hyperlink w:anchor="P347" w:history="1">
        <w:r w:rsidRPr="00CC5E19">
          <w:rPr>
            <w:rFonts w:ascii="Times New Roman" w:hAnsi="Times New Roman" w:cs="Times New Roman"/>
            <w:color w:val="0000FF"/>
          </w:rPr>
          <w:t>пунктом 64</w:t>
        </w:r>
      </w:hyperlink>
      <w:r w:rsidRPr="00CC5E19">
        <w:rPr>
          <w:rFonts w:ascii="Times New Roman" w:hAnsi="Times New Roman" w:cs="Times New Roman"/>
        </w:rPr>
        <w:t xml:space="preserve"> настоящего подраздела.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срок до 1 февраля текущего финансового года главный администратор (администратор) государственной программы обеспечивает приведение государственной программы, утвержденной в соответствии настоящим пунктом, в соответствие с законом Тверской области об областном бюджете Тверской области на текущий финансовый год и плановый период, ее рассмотрение и утверждение на заседании Правительства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bookmarkStart w:id="14" w:name="P351"/>
      <w:bookmarkEnd w:id="14"/>
      <w:r w:rsidRPr="00CC5E19">
        <w:rPr>
          <w:rFonts w:ascii="Times New Roman" w:hAnsi="Times New Roman" w:cs="Times New Roman"/>
        </w:rPr>
        <w:t xml:space="preserve">65.1. При наличии в утвержденной государственной программе в соответствии с </w:t>
      </w:r>
      <w:hyperlink w:anchor="P349" w:history="1">
        <w:r w:rsidRPr="00CC5E19">
          <w:rPr>
            <w:rFonts w:ascii="Times New Roman" w:hAnsi="Times New Roman" w:cs="Times New Roman"/>
            <w:color w:val="0000FF"/>
          </w:rPr>
          <w:t>абзацем первым пункта 65</w:t>
        </w:r>
      </w:hyperlink>
      <w:r w:rsidRPr="00CC5E19">
        <w:rPr>
          <w:rFonts w:ascii="Times New Roman" w:hAnsi="Times New Roman" w:cs="Times New Roman"/>
        </w:rPr>
        <w:t xml:space="preserve"> настоящего Порядка мероприятий по предоставлению бюджетам муниципальных образований Тверской области субсидий из областного бюджета Тверской области на реализацию муниципальных программ, направленных на достижение целей, соответствующих государственным программам, главный администратор (администратор) государственной программы в течение трех месяцев со дня вступления в силу закона Тверской области об областном бюджете Тверской области на финансовый год, являющийся началом срока реализации государственной программы, обеспечивает подготовку, рассмотрение и утверждение на заседании Правительства Тверской области проекта постановления Правительства Тверской области о внесении изменений в государственную программу в части дополнения ее приложением (приложениями) в соответствии с </w:t>
      </w:r>
      <w:hyperlink w:anchor="P234" w:history="1">
        <w:r w:rsidRPr="00CC5E19">
          <w:rPr>
            <w:rFonts w:ascii="Times New Roman" w:hAnsi="Times New Roman" w:cs="Times New Roman"/>
            <w:color w:val="0000FF"/>
          </w:rPr>
          <w:t>подпунктом "в" пункта 35</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1"/>
        <w:rPr>
          <w:rFonts w:ascii="Times New Roman" w:hAnsi="Times New Roman" w:cs="Times New Roman"/>
        </w:rPr>
      </w:pPr>
      <w:r w:rsidRPr="00CC5E19">
        <w:rPr>
          <w:rFonts w:ascii="Times New Roman" w:hAnsi="Times New Roman" w:cs="Times New Roman"/>
        </w:rPr>
        <w:t>Раздел IV</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Реализация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66. Реализация государственной программы включает в себя: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управление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мониторинг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в) внесение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г) утратил силу с 8 октября 2013 года. - </w:t>
      </w:r>
      <w:hyperlink r:id="rId44"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08.10.2013 </w:t>
      </w:r>
      <w:r w:rsidR="002D009E">
        <w:rPr>
          <w:rFonts w:ascii="Times New Roman" w:hAnsi="Times New Roman" w:cs="Times New Roman"/>
        </w:rPr>
        <w:t>№</w:t>
      </w:r>
      <w:r w:rsidRPr="00CC5E19">
        <w:rPr>
          <w:rFonts w:ascii="Times New Roman" w:hAnsi="Times New Roman" w:cs="Times New Roman"/>
        </w:rPr>
        <w:t xml:space="preserve"> 470-пп.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1</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Управление реализацией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67. Управление реализацией государственной программы предусматривает: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создание формальной структуры подчиненности и соответствующего разделения работы при реализации государственной программы между структурными подразделениями и ответственными исполнителями главного администратора государственной программы и (или) администратора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определение операций, направленных на выполнение мероприятий (административных мероприятий) подпрограмм и распределение их между структурными подразделениями и исполнителями главного администратора государственной программы и (или) администратора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оперативное принятие решений, обеспечение согласованности взаимодействия всех структурных подразделений и исполнителей главного администратора государственной программы и (или) администратора (администраторов) государственной программы при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учет, контроль и анализ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68. Главный администратор (администратор) государственной программы самостоятельно определяет формы и методы управления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69. В срок до 1 марта главный администратор (администратор) государственной программы осуществляет разработку </w:t>
      </w:r>
      <w:hyperlink w:anchor="P2689" w:history="1">
        <w:r w:rsidRPr="00CC5E19">
          <w:rPr>
            <w:rFonts w:ascii="Times New Roman" w:hAnsi="Times New Roman" w:cs="Times New Roman"/>
            <w:color w:val="0000FF"/>
          </w:rPr>
          <w:t>плана</w:t>
        </w:r>
      </w:hyperlink>
      <w:r w:rsidRPr="00CC5E19">
        <w:rPr>
          <w:rFonts w:ascii="Times New Roman" w:hAnsi="Times New Roman" w:cs="Times New Roman"/>
        </w:rPr>
        <w:t xml:space="preserve"> реализации государственной программы Тверской области на среднесрочную перспективу по форме согласно приложению 9 к настоящему Порядку, обеспечивает его согласование с администраторами государственной программы и утверждение заместителем Председателя Правительства Тверской области, координирующим и контролирующим деятельность главного администратора (администратора) государственной программы в соответствии с распределением обязанностей.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План реализации государственной программы на среднесрочную перспективу корректируется главным администратором (администратором) государственной программы с учетом внесенных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70. План реализации государственной программы на среднесрочную перспективу предусматривает распределение обязанностей между структурными подразделениями и ответственными исполнителями главного администратора государственной программы и (или) администратора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71. Главный администратор (администратор) государственной программы осуществляет управление реализацией государственной программы в соответствии с утвержденными планами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72. Структурные подразделения и ответственные исполнители главного администратора государственной программы и (или) администратора (администраторов) государственной программы обеспечивают своевременное и полное выполнение государственной программы в соответствии с ведомственными правовыми актами о распределении обязанностей при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2</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Мониторинг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73. Мониторинг реализации государственной программы в течение всего периода ее реализации осуществляют главный администратор государственной программы и (или) администратор (администраторы)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74. Мониторинг реализации государственной программы обеспечивает: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регулярность получения информации о реализации государственной программы от ответственных исполнителей главного администратора государственной программы и (или) администратора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согласованность действий ответственных исполнителей главного администратора государственной программы и (или) администратора (администраторов)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своевременную актуализацию государственной программы с учетом меняющихся внешних и внутренних рисков.</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75. Мониторинг реализации государственной программы осуществляется посредством регулярного сбора, анализа и оценки: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информации об использовании финансовых ресурсов, предусмотренных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информации о достижении запланированных показателей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информации о выполнении плана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76. Источниками информации для проведения мониторинга реализации государственной программы являются: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ведомственная, региональная и федеральная статистика показателей, характеризующих сферу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отчеты ответственных исполнителей главного администратора государственной программы и (или) администратора (администраторов) государственной программы о реализации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отчеты главного администратора государственной программы и (или) администратора (администраторов) государственной программы об исполнении областного бюджета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другие источники.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77. Мониторинг реализации государственной программы предусматривает: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оценку выполнения плана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формирование и согласование отчета о реализации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формирование и утверждение сводного годового доклада о ходе реализации и об оценке эффективности государственных программ.</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Глава 1</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Оценка выполнения плана реализации государственной 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среднесрочную перспективу</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78. Главный администратор (администратор) государственной программы в целях предупреждения возникновения отклонений хода реализации государственной программы от запланированного осуществляет </w:t>
      </w:r>
      <w:hyperlink w:anchor="P3099" w:history="1">
        <w:r w:rsidRPr="00CC5E19">
          <w:rPr>
            <w:rFonts w:ascii="Times New Roman" w:hAnsi="Times New Roman" w:cs="Times New Roman"/>
            <w:color w:val="0000FF"/>
          </w:rPr>
          <w:t>оценку</w:t>
        </w:r>
      </w:hyperlink>
      <w:r w:rsidRPr="00CC5E19">
        <w:rPr>
          <w:rFonts w:ascii="Times New Roman" w:hAnsi="Times New Roman" w:cs="Times New Roman"/>
        </w:rPr>
        <w:t xml:space="preserve"> выполнения плана реализации государственной программы Тверской области на среднесрочную перспективу по форме согласно приложению 10 к настоящему Порядку за следующие периоды: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девять месяцев текущего финансового года;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Главный администратор (администратор) государственной программы вправе установить иной период для оценки выполнения плана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79. Администратор (администраторы) государственной программы до 10-го числа месяца, следующего за периодом, за который проведена оценка выполнения плана реализации государственной программы на среднесрочную перспективу, представляют главному администратору государственной программы информацию о выполнении в течение периода, за который проведена оценка выполнения плана реализации государственной программы на среднесрочную перспективу, операций, предусмотренных планом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80. Главный администратор (администратор) государственной программы до 20-го числа месяца, следующего за периодом, за который проведена оценка выполнения плана реализации государственной программы на среднесрочную перспективу, обобщает и анализирует информацию о выполнении в течение данного периода операций, предусмотренных планом реализации государственной программы на среднесрочную перспективу.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81. По результатам анализа главный администратор (администратор) государственной программы оперативно принимает решения по обеспечению выполнения плана реализации государственной программы на среднесрочную перспективу всеми структурными подразделениями и исполнителями главного администратора государственной программы и (или) администратора (администраторов)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Глава 2</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Формирование и согласование отчета о реализации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 за отчетный финансовый год</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82. Главный администратор (администратор) государственной программы формирует в АСУБП </w:t>
      </w:r>
      <w:hyperlink w:anchor="P3424" w:history="1">
        <w:r w:rsidRPr="00CC5E19">
          <w:rPr>
            <w:rFonts w:ascii="Times New Roman" w:hAnsi="Times New Roman" w:cs="Times New Roman"/>
            <w:color w:val="0000FF"/>
          </w:rPr>
          <w:t>отчет</w:t>
        </w:r>
      </w:hyperlink>
      <w:r w:rsidRPr="00CC5E19">
        <w:rPr>
          <w:rFonts w:ascii="Times New Roman" w:hAnsi="Times New Roman" w:cs="Times New Roman"/>
        </w:rPr>
        <w:t xml:space="preserve"> о реализации государственной программы Тверской области за отчетный финансовый год по форме согласно приложению 11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83. К отчету о реализации государственной программы за отчетный финансовый год прилагается пояснительная записка, которая должна содержать следующие разделы: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оценка достижения цели государственной программы и результата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основные результаты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анализ результатов деятельности главных администраторов (администраторов) государственной программы и администраторов государственной программы по управлению реализацией государственной программы и меры по совершенствованию управления реализацией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анализ неучтенных рисков реализации государственной программы и меры по их минимизации.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83.1. Раздел пояснительной записки "Оценка достижения цели государственной программы и результата реализации государственной программы" должен содержать следующие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оценка достижения цели или целей государственной программы, характеризуемая показателями цели;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оценка реализации задач подпрограммы, обеспечивающих достижение цели или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оценка реализации мероприятий и административных мероприятий государственной программы, обеспечивающих достижение задач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83.2. Раздел пояснительной записки "Основные результаты реализации государственной программы" должен содержать следующие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индекс достижения плановых значений показателей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индекс освоения бюджетных средств, выделенных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критерий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Значения показателей, указанных в настоящем пункте, определяются в соответствии с </w:t>
      </w:r>
      <w:hyperlink w:anchor="P6654" w:history="1">
        <w:r w:rsidRPr="00CC5E19">
          <w:rPr>
            <w:rFonts w:ascii="Times New Roman" w:hAnsi="Times New Roman" w:cs="Times New Roman"/>
            <w:color w:val="0000FF"/>
          </w:rPr>
          <w:t>Методикой</w:t>
        </w:r>
      </w:hyperlink>
      <w:r w:rsidRPr="00CC5E19">
        <w:rPr>
          <w:rFonts w:ascii="Times New Roman" w:hAnsi="Times New Roman" w:cs="Times New Roman"/>
        </w:rPr>
        <w:t xml:space="preserve"> оценки эффективности реализации государственной программы Тверской области, предусмотренной приложением 14 к настоящему Порядку (далее - Методика оценки эффективности реализации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83.3. Раздел пояснительной записки "Анализ результатов деятельности главных администраторов (администраторов) государственной программы и администраторов государственной программы по управлению реализацией государственной программы и меры по совершенствованию управления реализацией государственной программы" должен содержать следующие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основные результаты деятельности главных администраторов (администраторов) государственной программы и администраторов государственной программы с указанием причин отклонения от запланированных значений показателей;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принятые меры по совершенствованию управления реализацией государственной программы, в том числе основные приоритетные направления в сфере реализации государственной программы на очередной год и плановый период.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83.4. Раздел пояснительной записки "Анализ неучтенных рисков реализации государственной программы и меры по их минимизации" должен содержать следующие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основные неучтенные риски при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принятые меры по минимизации неучтенных рисков при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84. В срок до 15 марта года, следующего за отчетным, главный администратор (администратор) государственной программы представляет на экспертизу в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отчет о реализации государственной программы за отчетный финансовый год с прилагаемой к нему пояснительной запиской.</w:t>
      </w:r>
    </w:p>
    <w:p w:rsidR="00AE0877" w:rsidRPr="00CC5E19" w:rsidRDefault="00AE0877" w:rsidP="00CC5E19">
      <w:pPr>
        <w:pStyle w:val="ConsPlusNormal"/>
        <w:spacing w:before="220"/>
        <w:ind w:firstLine="540"/>
        <w:jc w:val="both"/>
        <w:rPr>
          <w:rFonts w:ascii="Times New Roman" w:hAnsi="Times New Roman" w:cs="Times New Roman"/>
        </w:rPr>
      </w:pPr>
      <w:bookmarkStart w:id="15" w:name="P437"/>
      <w:bookmarkEnd w:id="15"/>
      <w:r w:rsidRPr="00CC5E19">
        <w:rPr>
          <w:rFonts w:ascii="Times New Roman" w:hAnsi="Times New Roman" w:cs="Times New Roman"/>
        </w:rPr>
        <w:t>85. Министерство финансов Тверской области проводит экспертизу отчета о реализации государственной программы за отчетный финансовый год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а) обоснованности оценки фактического использования финансовых ресурсов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обоснованности оценки возможности использования запланированных финансовых ресурсов государственной программы до окончания срока ее реализации.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86. Министерство экономического развития Тверской области проводит экспертизу отчета о реализации государственной программы за отчетный финансовый год на предмет обоснованности оценки эффективности реализации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bookmarkStart w:id="16" w:name="P441"/>
      <w:bookmarkEnd w:id="16"/>
      <w:r w:rsidRPr="00CC5E19">
        <w:rPr>
          <w:rFonts w:ascii="Times New Roman" w:hAnsi="Times New Roman" w:cs="Times New Roman"/>
        </w:rPr>
        <w:t xml:space="preserve">87. Министерство Тверской области по обеспечению контрольных функций проводит экспертизу отчета о реализации государственной программы за отчетный финансовый год на предмет наличия признаков нарушения принципов бюджетной системы Российской Федерации, определенных положениями Бюджетного </w:t>
      </w:r>
      <w:hyperlink r:id="rId45" w:history="1">
        <w:r w:rsidRPr="00CC5E19">
          <w:rPr>
            <w:rFonts w:ascii="Times New Roman" w:hAnsi="Times New Roman" w:cs="Times New Roman"/>
            <w:color w:val="0000FF"/>
          </w:rPr>
          <w:t>кодекса</w:t>
        </w:r>
      </w:hyperlink>
      <w:r w:rsidRPr="00CC5E19">
        <w:rPr>
          <w:rFonts w:ascii="Times New Roman" w:hAnsi="Times New Roman" w:cs="Times New Roman"/>
        </w:rPr>
        <w:t xml:space="preserve"> Российской Федерации, при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17" w:name="P442"/>
      <w:bookmarkEnd w:id="17"/>
      <w:r w:rsidRPr="00CC5E19">
        <w:rPr>
          <w:rFonts w:ascii="Times New Roman" w:hAnsi="Times New Roman" w:cs="Times New Roman"/>
        </w:rPr>
        <w:t xml:space="preserve">88.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по итогам экспертизы, предусмотренной </w:t>
      </w:r>
      <w:hyperlink w:anchor="P437" w:history="1">
        <w:r w:rsidRPr="00CC5E19">
          <w:rPr>
            <w:rFonts w:ascii="Times New Roman" w:hAnsi="Times New Roman" w:cs="Times New Roman"/>
            <w:color w:val="0000FF"/>
          </w:rPr>
          <w:t>пунктами 85</w:t>
        </w:r>
      </w:hyperlink>
      <w:r w:rsidRPr="00CC5E19">
        <w:rPr>
          <w:rFonts w:ascii="Times New Roman" w:hAnsi="Times New Roman" w:cs="Times New Roman"/>
        </w:rPr>
        <w:t xml:space="preserve"> - </w:t>
      </w:r>
      <w:hyperlink w:anchor="P441" w:history="1">
        <w:r w:rsidRPr="00CC5E19">
          <w:rPr>
            <w:rFonts w:ascii="Times New Roman" w:hAnsi="Times New Roman" w:cs="Times New Roman"/>
            <w:color w:val="0000FF"/>
          </w:rPr>
          <w:t>87</w:t>
        </w:r>
      </w:hyperlink>
      <w:r w:rsidRPr="00CC5E19">
        <w:rPr>
          <w:rFonts w:ascii="Times New Roman" w:hAnsi="Times New Roman" w:cs="Times New Roman"/>
        </w:rPr>
        <w:t xml:space="preserve"> настоящей главы, составляют и направляют главному администратору (администратору) государственной программы экспертное </w:t>
      </w:r>
      <w:hyperlink w:anchor="P2606" w:history="1">
        <w:r w:rsidRPr="00CC5E19">
          <w:rPr>
            <w:rFonts w:ascii="Times New Roman" w:hAnsi="Times New Roman" w:cs="Times New Roman"/>
            <w:color w:val="0000FF"/>
          </w:rPr>
          <w:t>заключение</w:t>
        </w:r>
      </w:hyperlink>
      <w:r w:rsidRPr="00CC5E19">
        <w:rPr>
          <w:rFonts w:ascii="Times New Roman" w:hAnsi="Times New Roman" w:cs="Times New Roman"/>
        </w:rPr>
        <w:t xml:space="preserve"> по форме согласно приложению 8 к настоящему Порядку в течение 3 рабочих дней после дня представления на экспертизу отчета о реализации государственной программы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Абзац утратил силу с 25 января 2018 года. - </w:t>
      </w:r>
      <w:hyperlink r:id="rId46"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25.01.2018 </w:t>
      </w:r>
      <w:r w:rsidR="002D009E">
        <w:rPr>
          <w:rFonts w:ascii="Times New Roman" w:hAnsi="Times New Roman" w:cs="Times New Roman"/>
        </w:rPr>
        <w:t>№</w:t>
      </w:r>
      <w:r w:rsidRPr="00CC5E19">
        <w:rPr>
          <w:rFonts w:ascii="Times New Roman" w:hAnsi="Times New Roman" w:cs="Times New Roman"/>
        </w:rPr>
        <w:t xml:space="preserve"> 11-пп.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89. В срок до 15 апреля года, следующего за отчетным, главный администратор (администратор) государственной программы дорабатывает отчет о реализации государственной программы за отчетный финансовый год при наличии замечаний в экспертных заключениях, подготовленных в соответствии с </w:t>
      </w:r>
      <w:hyperlink w:anchor="P442" w:history="1">
        <w:r w:rsidRPr="00CC5E19">
          <w:rPr>
            <w:rFonts w:ascii="Times New Roman" w:hAnsi="Times New Roman" w:cs="Times New Roman"/>
            <w:color w:val="0000FF"/>
          </w:rPr>
          <w:t>пунктом 88</w:t>
        </w:r>
      </w:hyperlink>
      <w:r w:rsidRPr="00CC5E19">
        <w:rPr>
          <w:rFonts w:ascii="Times New Roman" w:hAnsi="Times New Roman" w:cs="Times New Roman"/>
        </w:rPr>
        <w:t xml:space="preserve"> настоящего подраздела.</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Глава 2.1</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Рабочая группа по улучшению качества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государственных программ</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89.1. В целях повышения качества государственных программ при Министерстве экономического развития Тверской области образуется рабочая группа по улучшению качества государственных программ (далее - Рабочая группа).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89.2. В срок до 15 апреля года, следующего за отчетным, Министерство экономического развития Тверской области формирует состав Рабочей группы и перечень государственных программ, по которым планируется проведение детального анализа государственных программ в текущем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89.3. В состав Рабочей группы включаются сотрудники Министерства экономического развития Тверской области, Министерства финансов Тверской области и Министерства Тверской области по обеспечению контрольных функций.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По предложениям Министерства экономического развития Тверской области, Министерства финансов Тверской области и Министерства Тверской области по обеспечению контрольных функций в состав рабочей группы могут быть включены представители общественных советов (в случае наличия таковых при исполнительных органах государственной власти Тверской области, являющихся главным администратором (администратором) государственной программы), образовательных организаций, расположенных на территории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89.4. В перечень государственных программ, по которым планируется проведение детального анализа государственных программ в текущем году, включаются: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а) государственные программы, у которых срок реализации составил три года;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б) государственные программы, имеющие в экспертном заключении, составленном в соответствии с </w:t>
      </w:r>
      <w:hyperlink w:anchor="P442" w:history="1">
        <w:r w:rsidRPr="00CC5E19">
          <w:rPr>
            <w:rFonts w:ascii="Times New Roman" w:hAnsi="Times New Roman" w:cs="Times New Roman"/>
            <w:color w:val="0000FF"/>
          </w:rPr>
          <w:t>пунктом 88</w:t>
        </w:r>
      </w:hyperlink>
      <w:r w:rsidRPr="00CC5E19">
        <w:rPr>
          <w:rFonts w:ascii="Times New Roman" w:hAnsi="Times New Roman" w:cs="Times New Roman"/>
        </w:rPr>
        <w:t xml:space="preserve"> настоящего Порядка, информацию, что государственная программа требует проведения детального анализа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89.5. Рабочая группа проводит детальный анализ государственных программ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соответствия государственной программы приоритетам социально-экономического развития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качества построения структуры государственной программы, формирования цели подпрограмм и показателей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объективности отражения показателями государственной программы результатов ее реализации;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согласованности бюджетных ассигнований, предусмотренных на реализацию мероприятия государственной программы, с показателями, характеризующими его выполнение;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д) соответствия показателя степени достижения цели государственной программы, решения задачи или выполнения </w:t>
      </w:r>
      <w:proofErr w:type="gramStart"/>
      <w:r w:rsidRPr="00CC5E19">
        <w:rPr>
          <w:rFonts w:ascii="Times New Roman" w:hAnsi="Times New Roman" w:cs="Times New Roman"/>
        </w:rPr>
        <w:t>мероприятия</w:t>
      </w:r>
      <w:proofErr w:type="gramEnd"/>
      <w:r w:rsidRPr="00CC5E19">
        <w:rPr>
          <w:rFonts w:ascii="Times New Roman" w:hAnsi="Times New Roman" w:cs="Times New Roman"/>
        </w:rPr>
        <w:t xml:space="preserve"> или административного мероприятия.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89.6. В срок до 15 июня года, следующего за отчетным, Рабочей группой разрабатываются и направляются главному администратору (администратору) государственной программы комплексные рекомендации по повышению качества государственной программы (далее - комплексные рекомендации).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89.7. Комплексные рекомендации учитываются главным администратором (администратором) государственной программы при разработке концепции государственной программы или внесении изменений в государственную программу в случае изменения объема бюджетных ассигнований на финансовое обеспечение реализации государственной программы в очередном финансовом году и плановом периоде.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Глава 3</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Формирование и утверждение сводного годового доклада о ходе</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реализации и об оценке эффективности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государственных программ</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90. В срок до 15 апреля года, следующего за отчетным, главный администратор (администратор) государственной программы представляет в Министерство экономического развития Тверской области для формирования сводного годового доклада о ходе реализации и об оценке эффективности государственных программ следующие документы: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экспертные заключения, подготовленные в соответствии с </w:t>
      </w:r>
      <w:hyperlink w:anchor="P442" w:history="1">
        <w:r w:rsidRPr="00CC5E19">
          <w:rPr>
            <w:rFonts w:ascii="Times New Roman" w:hAnsi="Times New Roman" w:cs="Times New Roman"/>
            <w:color w:val="0000FF"/>
          </w:rPr>
          <w:t>пунктом 88</w:t>
        </w:r>
      </w:hyperlink>
      <w:r w:rsidRPr="00CC5E19">
        <w:rPr>
          <w:rFonts w:ascii="Times New Roman" w:hAnsi="Times New Roman" w:cs="Times New Roman"/>
        </w:rPr>
        <w:t xml:space="preserve"> настоящего раздела;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доработанный с учетом замечаний Министерства финансов Тверской области, Министерства экономического развития Тверской области, Министерства Тверской области по обеспечению контрольных функций отчет о реализации государственной программы за отчетный финансовый год с прилагаемой к нему пояснительной запиской в электронном виде и на бумажном носителе.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91. Министерство экономического развития Тверской области на основе данных годовых отчетов о реализации государственных программ за отчетный финансовый год формирует сводный годовой доклад о ходе реализации и об оценке эффективности государственных программ, который должен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оценку эффективности реализации государственных программ в отчетном финансовом году в соответствии с требованиями </w:t>
      </w:r>
      <w:hyperlink w:anchor="P563" w:history="1">
        <w:r w:rsidRPr="00CC5E19">
          <w:rPr>
            <w:rFonts w:ascii="Times New Roman" w:hAnsi="Times New Roman" w:cs="Times New Roman"/>
            <w:color w:val="0000FF"/>
          </w:rPr>
          <w:t>раздела V</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б) анализ результатов деятельности главных администраторов (администраторов) государственных программ и администраторов государственной программы по управлению реализацией государственной программы и меры по совершенствованию управления реализацией государственных 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анализ неучтенных рисков реализации государственных программ и меры по их минимизации.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92 - 94. Утратили силу с 25 января 2018 года. - </w:t>
      </w:r>
      <w:hyperlink r:id="rId47"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25.01.2018 </w:t>
      </w:r>
      <w:r w:rsidR="002D009E">
        <w:rPr>
          <w:rFonts w:ascii="Times New Roman" w:hAnsi="Times New Roman" w:cs="Times New Roman"/>
        </w:rPr>
        <w:t>№</w:t>
      </w:r>
      <w:r w:rsidRPr="00CC5E19">
        <w:rPr>
          <w:rFonts w:ascii="Times New Roman" w:hAnsi="Times New Roman" w:cs="Times New Roman"/>
        </w:rPr>
        <w:t xml:space="preserve"> 11-пп.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95. В срок до 1 августа года, следующего за отчетным, Министерство экономического развития Тверской области обеспечивает рассмотрение и утверждение проекта сводного годового доклада о ходе реализации и об оценке эффективности государственных программ на заседании Правительства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96. Сводный годовой доклад о ходе реализации и об оценке эффективности государственных программ утверждается распоряжением Правительства Тверской области и размещается на сайте Министерства экономического развития Тверской области в информационно-телекоммуникационной сети Интернет.</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3</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Внесение изменений в государственную программу</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97. Внесение изменений в государственную программу утверждается постановлением Правительства Тверской области и не может предусматривать изменение срока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98. Внесение изменений в государственную программу в процессе ее реализации осуществляется в случаях:</w:t>
      </w:r>
    </w:p>
    <w:p w:rsidR="00AE0877" w:rsidRPr="00CC5E19" w:rsidRDefault="00AE0877" w:rsidP="00CC5E19">
      <w:pPr>
        <w:pStyle w:val="ConsPlusNormal"/>
        <w:spacing w:before="220"/>
        <w:ind w:firstLine="540"/>
        <w:jc w:val="both"/>
        <w:rPr>
          <w:rFonts w:ascii="Times New Roman" w:hAnsi="Times New Roman" w:cs="Times New Roman"/>
        </w:rPr>
      </w:pPr>
      <w:bookmarkStart w:id="18" w:name="P487"/>
      <w:bookmarkEnd w:id="18"/>
      <w:r w:rsidRPr="00CC5E19">
        <w:rPr>
          <w:rFonts w:ascii="Times New Roman" w:hAnsi="Times New Roman" w:cs="Times New Roman"/>
        </w:rPr>
        <w:t>а) снижения или увеличения ожидаемых поступлений доходов в областной бюджет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исключения отдельных полномочий главного администратора (администратора) государственной программы или их передачи другому исполнительному органу государственной власти Тверской области, а также наделения главного администратора (администратора) государственной программы дополнительными полномочиями;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необходимости включения в подпрограммы дополнительных мероприятий (административных мероприятий) подпрограммы, а также изменения бюджетных ассигнований на выполнение мероприятий подпрограмм;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необходимости ускорения реализации или досрочного прекращения реализации государственной программы или ее отдельных подпрограмм (мероприятий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д) перераспределения бюджетных средств, сэкономленных в результате размещения заказов;</w:t>
      </w:r>
    </w:p>
    <w:p w:rsidR="00AE0877" w:rsidRPr="00CC5E19" w:rsidRDefault="00AE0877" w:rsidP="00CC5E19">
      <w:pPr>
        <w:pStyle w:val="ConsPlusNormal"/>
        <w:spacing w:before="220"/>
        <w:ind w:firstLine="540"/>
        <w:jc w:val="both"/>
        <w:rPr>
          <w:rFonts w:ascii="Times New Roman" w:hAnsi="Times New Roman" w:cs="Times New Roman"/>
        </w:rPr>
      </w:pPr>
      <w:bookmarkStart w:id="19" w:name="P492"/>
      <w:bookmarkEnd w:id="19"/>
      <w:r w:rsidRPr="00CC5E19">
        <w:rPr>
          <w:rFonts w:ascii="Times New Roman" w:hAnsi="Times New Roman" w:cs="Times New Roman"/>
        </w:rPr>
        <w:t>е) обеспечения софинансирования расходов федерального бюджета и местных бюджетов муниципальных образований Тверской области на выполнение отдельных мероприятий подпрограмм;</w:t>
      </w:r>
    </w:p>
    <w:p w:rsidR="00AE0877" w:rsidRPr="00CC5E19" w:rsidRDefault="00AE0877" w:rsidP="00CC5E19">
      <w:pPr>
        <w:pStyle w:val="ConsPlusNormal"/>
        <w:spacing w:before="220"/>
        <w:ind w:firstLine="540"/>
        <w:jc w:val="both"/>
        <w:rPr>
          <w:rFonts w:ascii="Times New Roman" w:hAnsi="Times New Roman" w:cs="Times New Roman"/>
        </w:rPr>
      </w:pPr>
      <w:bookmarkStart w:id="20" w:name="P493"/>
      <w:bookmarkEnd w:id="20"/>
      <w:r w:rsidRPr="00CC5E19">
        <w:rPr>
          <w:rFonts w:ascii="Times New Roman" w:hAnsi="Times New Roman" w:cs="Times New Roman"/>
        </w:rPr>
        <w:t>ж) уточнения объема бюджетных ассигнований, предоставляемых из федерального бюджета и (или) местных бюджетов муниципальных образований Тверской области на выполнение отдельных мероприятий подпрограмм, и других межбюджетных трансфертов при внесении соответствующих изменений в сводную бюджетную роспись;</w:t>
      </w:r>
    </w:p>
    <w:p w:rsidR="00AE0877" w:rsidRPr="00CC5E19" w:rsidRDefault="00AE0877" w:rsidP="00CC5E19">
      <w:pPr>
        <w:pStyle w:val="ConsPlusNormal"/>
        <w:spacing w:before="220"/>
        <w:ind w:firstLine="540"/>
        <w:jc w:val="both"/>
        <w:rPr>
          <w:rFonts w:ascii="Times New Roman" w:hAnsi="Times New Roman" w:cs="Times New Roman"/>
        </w:rPr>
      </w:pPr>
      <w:bookmarkStart w:id="21" w:name="P494"/>
      <w:bookmarkEnd w:id="21"/>
      <w:r w:rsidRPr="00CC5E19">
        <w:rPr>
          <w:rFonts w:ascii="Times New Roman" w:hAnsi="Times New Roman" w:cs="Times New Roman"/>
        </w:rPr>
        <w:t>з) внесение иных изменений, не затрагивающих финансирование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22" w:name="P495"/>
      <w:bookmarkEnd w:id="22"/>
      <w:r w:rsidRPr="00CC5E19">
        <w:rPr>
          <w:rFonts w:ascii="Times New Roman" w:hAnsi="Times New Roman" w:cs="Times New Roman"/>
        </w:rPr>
        <w:lastRenderedPageBreak/>
        <w:t>и) изменения объема бюджетных ассигнований на финансовое обеспечение реализации государственной программы в очередном финансовом году и плановом периоде;</w:t>
      </w:r>
    </w:p>
    <w:p w:rsidR="00AE0877" w:rsidRPr="00CC5E19" w:rsidRDefault="00AE0877" w:rsidP="00CC5E19">
      <w:pPr>
        <w:pStyle w:val="ConsPlusNormal"/>
        <w:spacing w:before="220"/>
        <w:ind w:firstLine="540"/>
        <w:jc w:val="both"/>
        <w:rPr>
          <w:rFonts w:ascii="Times New Roman" w:hAnsi="Times New Roman" w:cs="Times New Roman"/>
        </w:rPr>
      </w:pPr>
      <w:bookmarkStart w:id="23" w:name="P496"/>
      <w:bookmarkEnd w:id="23"/>
      <w:r w:rsidRPr="00CC5E19">
        <w:rPr>
          <w:rFonts w:ascii="Times New Roman" w:hAnsi="Times New Roman" w:cs="Times New Roman"/>
        </w:rPr>
        <w:t>к) необходимости приведения государственных программ в соответствие с законом Тверской области об областном бюджете Тверской области на текущий финансовый год и плановый период (сводной бюджетной росписью) в сроки, установленные законодательством.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99. Предложения о внесении изменений в государственную программу в случаях, предусмотренных </w:t>
      </w:r>
      <w:hyperlink w:anchor="P487" w:history="1">
        <w:r w:rsidRPr="00CC5E19">
          <w:rPr>
            <w:rFonts w:ascii="Times New Roman" w:hAnsi="Times New Roman" w:cs="Times New Roman"/>
            <w:color w:val="0000FF"/>
          </w:rPr>
          <w:t>подпунктами "а"</w:t>
        </w:r>
      </w:hyperlink>
      <w:r w:rsidRPr="00CC5E19">
        <w:rPr>
          <w:rFonts w:ascii="Times New Roman" w:hAnsi="Times New Roman" w:cs="Times New Roman"/>
        </w:rPr>
        <w:t xml:space="preserve"> - </w:t>
      </w:r>
      <w:hyperlink w:anchor="P492" w:history="1">
        <w:r w:rsidRPr="00CC5E19">
          <w:rPr>
            <w:rFonts w:ascii="Times New Roman" w:hAnsi="Times New Roman" w:cs="Times New Roman"/>
            <w:color w:val="0000FF"/>
          </w:rPr>
          <w:t>"е" пункта 98</w:t>
        </w:r>
      </w:hyperlink>
      <w:r w:rsidRPr="00CC5E19">
        <w:rPr>
          <w:rFonts w:ascii="Times New Roman" w:hAnsi="Times New Roman" w:cs="Times New Roman"/>
        </w:rPr>
        <w:t xml:space="preserve"> настоящего подраздела, инициируются главным администратором (администратором) государственной программы и оформляются для рассмотрения на заседании Бюджетной комиссии Тверской области в виде пакета документов, включающего:</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сравнительную оценку вносимых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финансово-экономическое обоснование предложений по внесению изменений в государственную программу (далее в настоящем подразделе - финансово-экономическое обоснование).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100. Предложения о внесении изменений в государственную программу в случаях, предусмотренных </w:t>
      </w:r>
      <w:hyperlink w:anchor="P493" w:history="1">
        <w:r w:rsidRPr="00CC5E19">
          <w:rPr>
            <w:rFonts w:ascii="Times New Roman" w:hAnsi="Times New Roman" w:cs="Times New Roman"/>
            <w:color w:val="0000FF"/>
          </w:rPr>
          <w:t>подпунктами "ж"</w:t>
        </w:r>
      </w:hyperlink>
      <w:r w:rsidRPr="00CC5E19">
        <w:rPr>
          <w:rFonts w:ascii="Times New Roman" w:hAnsi="Times New Roman" w:cs="Times New Roman"/>
        </w:rPr>
        <w:t xml:space="preserve">, </w:t>
      </w:r>
      <w:hyperlink w:anchor="P494" w:history="1">
        <w:r w:rsidRPr="00CC5E19">
          <w:rPr>
            <w:rFonts w:ascii="Times New Roman" w:hAnsi="Times New Roman" w:cs="Times New Roman"/>
            <w:color w:val="0000FF"/>
          </w:rPr>
          <w:t>"з"</w:t>
        </w:r>
      </w:hyperlink>
      <w:r w:rsidRPr="00CC5E19">
        <w:rPr>
          <w:rFonts w:ascii="Times New Roman" w:hAnsi="Times New Roman" w:cs="Times New Roman"/>
        </w:rPr>
        <w:t xml:space="preserve">, </w:t>
      </w:r>
      <w:hyperlink w:anchor="P496" w:history="1">
        <w:r w:rsidRPr="00CC5E19">
          <w:rPr>
            <w:rFonts w:ascii="Times New Roman" w:hAnsi="Times New Roman" w:cs="Times New Roman"/>
            <w:color w:val="0000FF"/>
          </w:rPr>
          <w:t>"к" пункта 98</w:t>
        </w:r>
      </w:hyperlink>
      <w:r w:rsidRPr="00CC5E19">
        <w:rPr>
          <w:rFonts w:ascii="Times New Roman" w:hAnsi="Times New Roman" w:cs="Times New Roman"/>
        </w:rPr>
        <w:t xml:space="preserve"> настоящего подраздела, инициируются главным администратором (администратором) государственной программы и оформляются без рассмотрения на заседании Бюджетной комиссии Тверской области в виде проекта постановления о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Проект постановления о внесении изменений в государственную программу подлежит обязательному согласованию с Министерством финансов Тверской области, Министерством экономического развития Тверской области, Министерством Тверской области по обеспечению контрольных функций.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случае внесения в государственную программу изменений, предусмотренных </w:t>
      </w:r>
      <w:hyperlink w:anchor="P493" w:history="1">
        <w:r w:rsidRPr="00CC5E19">
          <w:rPr>
            <w:rFonts w:ascii="Times New Roman" w:hAnsi="Times New Roman" w:cs="Times New Roman"/>
            <w:color w:val="0000FF"/>
          </w:rPr>
          <w:t>подпунктом "ж" пункта 98</w:t>
        </w:r>
      </w:hyperlink>
      <w:r w:rsidRPr="00CC5E19">
        <w:rPr>
          <w:rFonts w:ascii="Times New Roman" w:hAnsi="Times New Roman" w:cs="Times New Roman"/>
        </w:rPr>
        <w:t xml:space="preserve"> настоящего подраздела, главный администратор (администратор) государственной программы прилагает к проекту постановления о внесении изменений в государственную программу копию справки об изменении сводной бюджетной росписи лимитов бюджетных обязательств, оформленной и согласованной в порядке, установленном Министерством финансов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101. Сравнительная </w:t>
      </w:r>
      <w:hyperlink w:anchor="P4991" w:history="1">
        <w:r w:rsidRPr="00CC5E19">
          <w:rPr>
            <w:rFonts w:ascii="Times New Roman" w:hAnsi="Times New Roman" w:cs="Times New Roman"/>
            <w:color w:val="0000FF"/>
          </w:rPr>
          <w:t>оценка</w:t>
        </w:r>
      </w:hyperlink>
      <w:r w:rsidRPr="00CC5E19">
        <w:rPr>
          <w:rFonts w:ascii="Times New Roman" w:hAnsi="Times New Roman" w:cs="Times New Roman"/>
        </w:rPr>
        <w:t xml:space="preserve"> вносимых изменений в государственную программу Тверской области составляется по форме согласно приложению 12 к настоящему Порядку (далее - сравнительная таблица).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102. Сравнительная таблица должна содержать значения критерия согласованности показателя задачи подпрограммы (мероприятия подпрограммы) с соответствующим объемом финансирования при внесении изменений в государственную программу, определяемые в соответствии с </w:t>
      </w:r>
      <w:hyperlink w:anchor="P6551" w:history="1">
        <w:r w:rsidRPr="00CC5E19">
          <w:rPr>
            <w:rFonts w:ascii="Times New Roman" w:hAnsi="Times New Roman" w:cs="Times New Roman"/>
            <w:color w:val="0000FF"/>
          </w:rPr>
          <w:t>Методикой</w:t>
        </w:r>
      </w:hyperlink>
      <w:r w:rsidRPr="00CC5E19">
        <w:rPr>
          <w:rFonts w:ascii="Times New Roman" w:hAnsi="Times New Roman" w:cs="Times New Roman"/>
        </w:rPr>
        <w:t xml:space="preserve"> оценки согласованности показателя задачи подпрограммы (мероприятия подпрограммы) с соответствующим объемом финансирования при внесении изменений в государственную программу Тверской области (приложение 13 к настоящему Порядку).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103. Финансово-экономическое обоснование должно содержать расчеты расходов по каждому мероприятию подпрограммы, в которое вносятся изменения или которое включается в государственную программу вновь.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104. Главный администратор (администратор)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представляет на экспертизу в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сравнительную таблицу, финансово-экономическое обоснование;</w:t>
      </w:r>
    </w:p>
    <w:p w:rsidR="00AE0877" w:rsidRPr="00CC5E19" w:rsidRDefault="00AE0877" w:rsidP="00CC5E19">
      <w:pPr>
        <w:pStyle w:val="ConsPlusNormal"/>
        <w:spacing w:before="220"/>
        <w:ind w:firstLine="540"/>
        <w:jc w:val="both"/>
        <w:rPr>
          <w:rFonts w:ascii="Times New Roman" w:hAnsi="Times New Roman" w:cs="Times New Roman"/>
        </w:rPr>
      </w:pPr>
      <w:bookmarkStart w:id="24" w:name="P508"/>
      <w:bookmarkEnd w:id="24"/>
      <w:r w:rsidRPr="00CC5E19">
        <w:rPr>
          <w:rFonts w:ascii="Times New Roman" w:hAnsi="Times New Roman" w:cs="Times New Roman"/>
        </w:rPr>
        <w:t>б) вносит соответствующие изменения в АСУБП.</w:t>
      </w:r>
    </w:p>
    <w:p w:rsidR="00AE0877" w:rsidRPr="00CC5E19" w:rsidRDefault="00AE0877" w:rsidP="00CC5E19">
      <w:pPr>
        <w:pStyle w:val="ConsPlusNormal"/>
        <w:spacing w:before="220"/>
        <w:ind w:firstLine="540"/>
        <w:jc w:val="both"/>
        <w:rPr>
          <w:rFonts w:ascii="Times New Roman" w:hAnsi="Times New Roman" w:cs="Times New Roman"/>
        </w:rPr>
      </w:pPr>
      <w:bookmarkStart w:id="25" w:name="P509"/>
      <w:bookmarkEnd w:id="25"/>
      <w:r w:rsidRPr="00CC5E19">
        <w:rPr>
          <w:rFonts w:ascii="Times New Roman" w:hAnsi="Times New Roman" w:cs="Times New Roman"/>
        </w:rPr>
        <w:lastRenderedPageBreak/>
        <w:t>105. Министерство финансов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проводит экспертизу сравнительной таблицы, финансово-экономического обоснования на предмет обоснованности объема бюджетных ассигнований на реализацию государственной программы, правильности установления кодов бюджетной классификации и дополнительных аналитических кодов при внесении изменений в государственную программу, а также на предмет соответствия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б) проверяет наличие изменений, внесенных главным администратором (администратором) государственной программы в АСУБП, в соответствии с </w:t>
      </w:r>
      <w:hyperlink w:anchor="P508" w:history="1">
        <w:r w:rsidRPr="00CC5E19">
          <w:rPr>
            <w:rFonts w:ascii="Times New Roman" w:hAnsi="Times New Roman" w:cs="Times New Roman"/>
            <w:color w:val="0000FF"/>
          </w:rPr>
          <w:t>подпунктом "б" пункта 104</w:t>
        </w:r>
      </w:hyperlink>
      <w:r w:rsidRPr="00CC5E19">
        <w:rPr>
          <w:rFonts w:ascii="Times New Roman" w:hAnsi="Times New Roman" w:cs="Times New Roman"/>
        </w:rPr>
        <w:t xml:space="preserve"> настоящего подраздела.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106. Министерство экономического развития Тверской области при внесении изменений в государственную программу проводит экспертизу сравнительной таблицы, финансово-экономического обоснования на предмет соблюдения требований настоящего Порядка, в том числе на предмет соответствия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bookmarkStart w:id="26" w:name="P513"/>
      <w:bookmarkEnd w:id="26"/>
      <w:r w:rsidRPr="00CC5E19">
        <w:rPr>
          <w:rFonts w:ascii="Times New Roman" w:hAnsi="Times New Roman" w:cs="Times New Roman"/>
        </w:rPr>
        <w:t xml:space="preserve">107. Министерство Тверской области по обеспечению контрольных функций проводит экспертизу сравнительной таблицы, финансово-экономического обоснования на предмет соответствия их положений принципам бюджетной системы Российской Федерации, определенным положениями Бюджетного </w:t>
      </w:r>
      <w:hyperlink r:id="rId48" w:history="1">
        <w:r w:rsidRPr="00CC5E19">
          <w:rPr>
            <w:rFonts w:ascii="Times New Roman" w:hAnsi="Times New Roman" w:cs="Times New Roman"/>
            <w:color w:val="0000FF"/>
          </w:rPr>
          <w:t>кодекса</w:t>
        </w:r>
      </w:hyperlink>
      <w:r w:rsidRPr="00CC5E19">
        <w:rPr>
          <w:rFonts w:ascii="Times New Roman" w:hAnsi="Times New Roman" w:cs="Times New Roman"/>
        </w:rPr>
        <w:t xml:space="preserve"> Российской Федерации, и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bookmarkStart w:id="27" w:name="P514"/>
      <w:bookmarkEnd w:id="27"/>
      <w:r w:rsidRPr="00CC5E19">
        <w:rPr>
          <w:rFonts w:ascii="Times New Roman" w:hAnsi="Times New Roman" w:cs="Times New Roman"/>
        </w:rPr>
        <w:t xml:space="preserve">108.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по итогам экспертизы, предусмотренной </w:t>
      </w:r>
      <w:hyperlink w:anchor="P509" w:history="1">
        <w:r w:rsidRPr="00CC5E19">
          <w:rPr>
            <w:rFonts w:ascii="Times New Roman" w:hAnsi="Times New Roman" w:cs="Times New Roman"/>
            <w:color w:val="0000FF"/>
          </w:rPr>
          <w:t>пунктами 105</w:t>
        </w:r>
      </w:hyperlink>
      <w:r w:rsidRPr="00CC5E19">
        <w:rPr>
          <w:rFonts w:ascii="Times New Roman" w:hAnsi="Times New Roman" w:cs="Times New Roman"/>
        </w:rPr>
        <w:t xml:space="preserve"> - </w:t>
      </w:r>
      <w:hyperlink w:anchor="P513" w:history="1">
        <w:r w:rsidRPr="00CC5E19">
          <w:rPr>
            <w:rFonts w:ascii="Times New Roman" w:hAnsi="Times New Roman" w:cs="Times New Roman"/>
            <w:color w:val="0000FF"/>
          </w:rPr>
          <w:t>107</w:t>
        </w:r>
      </w:hyperlink>
      <w:r w:rsidRPr="00CC5E19">
        <w:rPr>
          <w:rFonts w:ascii="Times New Roman" w:hAnsi="Times New Roman" w:cs="Times New Roman"/>
        </w:rPr>
        <w:t xml:space="preserve"> настоящего подраздела, составляют и направляют главному администратору (администратору) государственной программы экспертное </w:t>
      </w:r>
      <w:hyperlink w:anchor="P2606" w:history="1">
        <w:r w:rsidRPr="00CC5E19">
          <w:rPr>
            <w:rFonts w:ascii="Times New Roman" w:hAnsi="Times New Roman" w:cs="Times New Roman"/>
            <w:color w:val="0000FF"/>
          </w:rPr>
          <w:t>заключение</w:t>
        </w:r>
      </w:hyperlink>
      <w:r w:rsidRPr="00CC5E19">
        <w:rPr>
          <w:rFonts w:ascii="Times New Roman" w:hAnsi="Times New Roman" w:cs="Times New Roman"/>
        </w:rPr>
        <w:t xml:space="preserve"> по форме согласно приложению 8 к настоящему Порядку в течение 3 рабочих дней после дня представления документов на экспертизу.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Если исполнительные органы государственной власти Тверской области, указанные в </w:t>
      </w:r>
      <w:hyperlink w:anchor="P514" w:history="1">
        <w:r w:rsidRPr="00CC5E19">
          <w:rPr>
            <w:rFonts w:ascii="Times New Roman" w:hAnsi="Times New Roman" w:cs="Times New Roman"/>
            <w:color w:val="0000FF"/>
          </w:rPr>
          <w:t>абзаце первом</w:t>
        </w:r>
      </w:hyperlink>
      <w:r w:rsidRPr="00CC5E19">
        <w:rPr>
          <w:rFonts w:ascii="Times New Roman" w:hAnsi="Times New Roman" w:cs="Times New Roman"/>
        </w:rPr>
        <w:t xml:space="preserve"> настоящего пункта, в установленный в настоящем пункте срок не направили главному администратору (администратору) государственной программы экспертное заключение, то представленные на экспертизу материалы признаются соответствующими требованиям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bookmarkStart w:id="28" w:name="P516"/>
      <w:bookmarkEnd w:id="28"/>
      <w:r w:rsidRPr="00CC5E19">
        <w:rPr>
          <w:rFonts w:ascii="Times New Roman" w:hAnsi="Times New Roman" w:cs="Times New Roman"/>
        </w:rPr>
        <w:t xml:space="preserve">109. Бюджетная комиссия Тверской области рассматривает сравнительную таблицу, финансово-экономическое обоснование, экспертные заключения, подготовленные в соответствии с </w:t>
      </w:r>
      <w:hyperlink w:anchor="P514" w:history="1">
        <w:r w:rsidRPr="00CC5E19">
          <w:rPr>
            <w:rFonts w:ascii="Times New Roman" w:hAnsi="Times New Roman" w:cs="Times New Roman"/>
            <w:color w:val="0000FF"/>
          </w:rPr>
          <w:t>пунктом 108</w:t>
        </w:r>
      </w:hyperlink>
      <w:r w:rsidRPr="00CC5E19">
        <w:rPr>
          <w:rFonts w:ascii="Times New Roman" w:hAnsi="Times New Roman" w:cs="Times New Roman"/>
        </w:rPr>
        <w:t xml:space="preserve"> настоящего подраздела, и принимает одно из следующих решений:</w:t>
      </w:r>
    </w:p>
    <w:p w:rsidR="00AE0877" w:rsidRPr="00CC5E19" w:rsidRDefault="00AE0877" w:rsidP="00CC5E19">
      <w:pPr>
        <w:pStyle w:val="ConsPlusNormal"/>
        <w:spacing w:before="220"/>
        <w:ind w:firstLine="540"/>
        <w:jc w:val="both"/>
        <w:rPr>
          <w:rFonts w:ascii="Times New Roman" w:hAnsi="Times New Roman" w:cs="Times New Roman"/>
        </w:rPr>
      </w:pPr>
      <w:bookmarkStart w:id="29" w:name="P517"/>
      <w:bookmarkEnd w:id="29"/>
      <w:r w:rsidRPr="00CC5E19">
        <w:rPr>
          <w:rFonts w:ascii="Times New Roman" w:hAnsi="Times New Roman" w:cs="Times New Roman"/>
        </w:rPr>
        <w:t>а) о целесообразности разработки проекта постановления о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 отклонении предлагаемых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о доработке документов, указанных в </w:t>
      </w:r>
      <w:hyperlink w:anchor="P516" w:history="1">
        <w:r w:rsidRPr="00CC5E19">
          <w:rPr>
            <w:rFonts w:ascii="Times New Roman" w:hAnsi="Times New Roman" w:cs="Times New Roman"/>
            <w:color w:val="0000FF"/>
          </w:rPr>
          <w:t>абзаце первом</w:t>
        </w:r>
      </w:hyperlink>
      <w:r w:rsidRPr="00CC5E19">
        <w:rPr>
          <w:rFonts w:ascii="Times New Roman" w:hAnsi="Times New Roman" w:cs="Times New Roman"/>
        </w:rPr>
        <w:t xml:space="preserve"> настоящего пункта.</w:t>
      </w:r>
    </w:p>
    <w:p w:rsidR="00AE0877" w:rsidRPr="00CC5E19" w:rsidRDefault="00AE0877" w:rsidP="00CC5E19">
      <w:pPr>
        <w:pStyle w:val="ConsPlusNormal"/>
        <w:spacing w:before="220"/>
        <w:ind w:firstLine="540"/>
        <w:jc w:val="both"/>
        <w:rPr>
          <w:rFonts w:ascii="Times New Roman" w:hAnsi="Times New Roman" w:cs="Times New Roman"/>
        </w:rPr>
      </w:pPr>
      <w:bookmarkStart w:id="30" w:name="P520"/>
      <w:bookmarkEnd w:id="30"/>
      <w:r w:rsidRPr="00CC5E19">
        <w:rPr>
          <w:rFonts w:ascii="Times New Roman" w:hAnsi="Times New Roman" w:cs="Times New Roman"/>
        </w:rPr>
        <w:t>Решение Бюджетной комиссией Тверской области о целесообразности разработки проекта постановления о внесении изменений в государственную программу оформляется в течение двух дней после дня проведения заседания в виде выписки из протокола заседания Бюджетной комиссии Тверской области, которая направляется главному администратору (администратору)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110. В случае принятия Бюджетной комиссией Тверской области решения, предусмотренного </w:t>
      </w:r>
      <w:hyperlink w:anchor="P517" w:history="1">
        <w:r w:rsidRPr="00CC5E19">
          <w:rPr>
            <w:rFonts w:ascii="Times New Roman" w:hAnsi="Times New Roman" w:cs="Times New Roman"/>
            <w:color w:val="0000FF"/>
          </w:rPr>
          <w:t>подпунктом "а" пункта 109</w:t>
        </w:r>
      </w:hyperlink>
      <w:r w:rsidRPr="00CC5E19">
        <w:rPr>
          <w:rFonts w:ascii="Times New Roman" w:hAnsi="Times New Roman" w:cs="Times New Roman"/>
        </w:rPr>
        <w:t xml:space="preserve"> настоящего подраздела, главный администратор (администратор) государственной программы в течение 3 рабочих дней со дня получения выписки из протокола заседания Бюджетной комиссии Тверской области, подготовленной в соответствии с </w:t>
      </w:r>
      <w:hyperlink w:anchor="P520" w:history="1">
        <w:r w:rsidRPr="00CC5E19">
          <w:rPr>
            <w:rFonts w:ascii="Times New Roman" w:hAnsi="Times New Roman" w:cs="Times New Roman"/>
            <w:color w:val="0000FF"/>
          </w:rPr>
          <w:t>абзацем вторым пункта 109</w:t>
        </w:r>
      </w:hyperlink>
      <w:r w:rsidRPr="00CC5E19">
        <w:rPr>
          <w:rFonts w:ascii="Times New Roman" w:hAnsi="Times New Roman" w:cs="Times New Roman"/>
        </w:rPr>
        <w:t xml:space="preserve"> настоящего подраздела, осуществляет разработку проекта постановления о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111. К проекту постановления о внесении изменений в государственную программу прилагается пояснительная записка, которая должна содержать:</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обоснование необходимости внесения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содержание вносимых в государственную программу изменений;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информацию об объеме финансирования государственной программы с учетом предлагаемых изменений, одобренном Бюджетной комиссией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112. Главный администратор (администратор) государственной программы в установленном порядке обеспечивает рассмотрение и утверждение проекта постановления о внесении изменений в государственную программу на заседании Правительства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112.1. Предложения о внесении изменений в государственную программу в случае, предусмотренном </w:t>
      </w:r>
      <w:hyperlink w:anchor="P495" w:history="1">
        <w:r w:rsidRPr="00CC5E19">
          <w:rPr>
            <w:rFonts w:ascii="Times New Roman" w:hAnsi="Times New Roman" w:cs="Times New Roman"/>
            <w:color w:val="0000FF"/>
          </w:rPr>
          <w:t>подпунктом "и" пункта 98</w:t>
        </w:r>
      </w:hyperlink>
      <w:r w:rsidRPr="00CC5E19">
        <w:rPr>
          <w:rFonts w:ascii="Times New Roman" w:hAnsi="Times New Roman" w:cs="Times New Roman"/>
        </w:rPr>
        <w:t xml:space="preserve"> настоящего подраздела, инициируются главным администратором (администратором) государственной программы и оформляются для рассмотрения на заседании Бюджетной комиссии Тверской области в виде пакета документов, включающего:</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заполненную форму ОБАС, сформированную из АСУБП;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финансово-экономическое обоснование объема бюджетных ассигнований на финансовое обеспечение реализации государственной программы в очередном финансовом году и плановом периоде (далее - финансово-экономическое обоснование формы ОБАС).</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112.2. Заполнение формы ОБАС осуществляется: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в соответствии с методическими рекомендациями по заполнению формы ОБАС, утверждаемыми Министерством финансов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с учетом доведенного объема бюджетных ассигнований на финансовое обеспечение реализации государственной программы в очередном финансовом году и плановом периоде;</w:t>
      </w:r>
    </w:p>
    <w:p w:rsidR="00AE0877" w:rsidRPr="00CC5E19" w:rsidRDefault="00AE0877" w:rsidP="00CC5E19">
      <w:pPr>
        <w:pStyle w:val="ConsPlusNormal"/>
        <w:spacing w:before="220"/>
        <w:ind w:firstLine="540"/>
        <w:jc w:val="both"/>
        <w:rPr>
          <w:rFonts w:ascii="Times New Roman" w:hAnsi="Times New Roman" w:cs="Times New Roman"/>
        </w:rPr>
      </w:pPr>
      <w:bookmarkStart w:id="31" w:name="P533"/>
      <w:bookmarkEnd w:id="31"/>
      <w:r w:rsidRPr="00CC5E19">
        <w:rPr>
          <w:rFonts w:ascii="Times New Roman" w:hAnsi="Times New Roman" w:cs="Times New Roman"/>
        </w:rPr>
        <w:t>в) путем занесения данных в АСУБП.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112.3. К форме ОБАС прилагаются дополнительные материалы, перечень которых утверждается Министерством финансов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112.4. Финансово-экономическое обоснование формы ОБАС должно содержать расчеты расходов по каждому мероприятию подпрограммы, которое изменяется в очередном финансовом году и плановом периоде.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112.5. В срок до 1 июля текущего года реализации государственной программы главный администратор (администратор) государственной программы представляет заполненную форму ОБАС и финансово-экономическое обоснование формы ОБАС на экспертизу в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w:t>
      </w:r>
    </w:p>
    <w:p w:rsidR="00AE0877" w:rsidRPr="00CC5E19" w:rsidRDefault="00AE0877" w:rsidP="00CC5E19">
      <w:pPr>
        <w:pStyle w:val="ConsPlusNormal"/>
        <w:spacing w:before="220"/>
        <w:ind w:firstLine="540"/>
        <w:jc w:val="both"/>
        <w:rPr>
          <w:rFonts w:ascii="Times New Roman" w:hAnsi="Times New Roman" w:cs="Times New Roman"/>
        </w:rPr>
      </w:pPr>
      <w:bookmarkStart w:id="32" w:name="P537"/>
      <w:bookmarkEnd w:id="32"/>
      <w:r w:rsidRPr="00CC5E19">
        <w:rPr>
          <w:rFonts w:ascii="Times New Roman" w:hAnsi="Times New Roman" w:cs="Times New Roman"/>
        </w:rPr>
        <w:t>112.6. Министерство финансов Тверской области проводит экспертизу заполненной формы ОБАС и финансово-экономического обоснования формы ОБАС на предмет:</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соответствия объема бюджетных ассигнований на финансовое обеспечение реализации государственной программы в очередном финансовом году и плановом периоде доведенному объему бюджетных ассигнований;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обоснованности объема бюджетных ассигнований на финансовое обеспечение реализации государственной программы в очередном финансовом году и плановом периоде;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в) правильности установления кодов бюджетной классификации и дополнительных аналитических кодов;</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г) соответствия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д) наличия данных, внесенных главным администратором (администратором) государственной программы в АСУБП, в соответствии с </w:t>
      </w:r>
      <w:hyperlink w:anchor="P533" w:history="1">
        <w:r w:rsidRPr="00CC5E19">
          <w:rPr>
            <w:rFonts w:ascii="Times New Roman" w:hAnsi="Times New Roman" w:cs="Times New Roman"/>
            <w:color w:val="0000FF"/>
          </w:rPr>
          <w:t>подпунктом "в" пункта 112.2</w:t>
        </w:r>
      </w:hyperlink>
      <w:r w:rsidRPr="00CC5E19">
        <w:rPr>
          <w:rFonts w:ascii="Times New Roman" w:hAnsi="Times New Roman" w:cs="Times New Roman"/>
        </w:rPr>
        <w:t xml:space="preserve"> настоящего подраздела.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112.7. Министерство экономического развития Тверской области проводит экспертизу заполненной формы ОБАС и финансово-экономического обоснования формы ОБАС на предмет соблюдения требований настоящего Порядка, в том числе на предмет соответствия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112.8. Министерство Тверской области по обеспечению контрольных функций проводит экспертизу заполненной формы ОБАС и финансово-экономического обоснования формы ОБАС на предмет соответствия их положений принципам бюджетной системы Российской Федерации, определенным положениями Бюджетного </w:t>
      </w:r>
      <w:hyperlink r:id="rId49" w:history="1">
        <w:r w:rsidRPr="00CC5E19">
          <w:rPr>
            <w:rFonts w:ascii="Times New Roman" w:hAnsi="Times New Roman" w:cs="Times New Roman"/>
            <w:color w:val="0000FF"/>
          </w:rPr>
          <w:t>кодекса</w:t>
        </w:r>
      </w:hyperlink>
      <w:r w:rsidRPr="00CC5E19">
        <w:rPr>
          <w:rFonts w:ascii="Times New Roman" w:hAnsi="Times New Roman" w:cs="Times New Roman"/>
        </w:rPr>
        <w:t xml:space="preserve"> Российской Федерации, и требованиям </w:t>
      </w:r>
      <w:hyperlink w:anchor="P98" w:history="1">
        <w:r w:rsidRPr="00CC5E19">
          <w:rPr>
            <w:rFonts w:ascii="Times New Roman" w:hAnsi="Times New Roman" w:cs="Times New Roman"/>
            <w:color w:val="0000FF"/>
          </w:rPr>
          <w:t>пунктов 13</w:t>
        </w:r>
      </w:hyperlink>
      <w:r w:rsidRPr="00CC5E19">
        <w:rPr>
          <w:rFonts w:ascii="Times New Roman" w:hAnsi="Times New Roman" w:cs="Times New Roman"/>
        </w:rPr>
        <w:t xml:space="preserve">, </w:t>
      </w:r>
      <w:hyperlink w:anchor="P146" w:history="1">
        <w:r w:rsidRPr="00CC5E19">
          <w:rPr>
            <w:rFonts w:ascii="Times New Roman" w:hAnsi="Times New Roman" w:cs="Times New Roman"/>
            <w:color w:val="0000FF"/>
          </w:rPr>
          <w:t>14</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bookmarkStart w:id="33" w:name="P545"/>
      <w:bookmarkEnd w:id="33"/>
      <w:r w:rsidRPr="00CC5E19">
        <w:rPr>
          <w:rFonts w:ascii="Times New Roman" w:hAnsi="Times New Roman" w:cs="Times New Roman"/>
        </w:rPr>
        <w:t>112.9. В случае, если заполненная форма ОБАС и финансово-экономическое обоснование формы ОБАС содержат мероприятия, связанные с предоставлением бюджетных инвестиций или межбюджетных трансфертов на объекты капитальных вложений, находящихся в государственной или муниципальной собственности, и (или) с финансированием объектов капитального ремонта недвижимого государственного имущества Тверской области, указанные документы направляются в Министерство строительства Тверской области для проведения экспертизы на предмет их соответствия требованиям законодательства при формировании проектов Адресной инвестиционной программы Тверской области на очередной финансовый год и плановый период и Адресной программы капитального ремонта недвижимого государственного имущества Тверской области на очередной финансовый год и плановый период.</w:t>
      </w:r>
    </w:p>
    <w:p w:rsidR="00AE0877" w:rsidRPr="00CC5E19" w:rsidRDefault="00AE0877" w:rsidP="00CC5E19">
      <w:pPr>
        <w:pStyle w:val="ConsPlusNormal"/>
        <w:spacing w:before="220"/>
        <w:ind w:firstLine="540"/>
        <w:jc w:val="both"/>
        <w:rPr>
          <w:rFonts w:ascii="Times New Roman" w:hAnsi="Times New Roman" w:cs="Times New Roman"/>
        </w:rPr>
      </w:pPr>
      <w:bookmarkStart w:id="34" w:name="P546"/>
      <w:bookmarkEnd w:id="34"/>
      <w:r w:rsidRPr="00CC5E19">
        <w:rPr>
          <w:rFonts w:ascii="Times New Roman" w:hAnsi="Times New Roman" w:cs="Times New Roman"/>
        </w:rPr>
        <w:t xml:space="preserve">112.10. Министерство финансов Тверской области, Министерство экономического развития Тверской области, Министерство Тверской области по обеспечению контрольных функций, Министерство строительства Тверской области по итогам экспертизы, предусмотренной </w:t>
      </w:r>
      <w:hyperlink w:anchor="P537" w:history="1">
        <w:r w:rsidRPr="00CC5E19">
          <w:rPr>
            <w:rFonts w:ascii="Times New Roman" w:hAnsi="Times New Roman" w:cs="Times New Roman"/>
            <w:color w:val="0000FF"/>
          </w:rPr>
          <w:t>пунктами 112.6</w:t>
        </w:r>
      </w:hyperlink>
      <w:r w:rsidRPr="00CC5E19">
        <w:rPr>
          <w:rFonts w:ascii="Times New Roman" w:hAnsi="Times New Roman" w:cs="Times New Roman"/>
        </w:rPr>
        <w:t xml:space="preserve"> - </w:t>
      </w:r>
      <w:hyperlink w:anchor="P545" w:history="1">
        <w:r w:rsidRPr="00CC5E19">
          <w:rPr>
            <w:rFonts w:ascii="Times New Roman" w:hAnsi="Times New Roman" w:cs="Times New Roman"/>
            <w:color w:val="0000FF"/>
          </w:rPr>
          <w:t>112.9</w:t>
        </w:r>
      </w:hyperlink>
      <w:r w:rsidRPr="00CC5E19">
        <w:rPr>
          <w:rFonts w:ascii="Times New Roman" w:hAnsi="Times New Roman" w:cs="Times New Roman"/>
        </w:rPr>
        <w:t xml:space="preserve"> настоящего подраздела, составляют и направляют главному администратору (администратору) государственной программы экспертное </w:t>
      </w:r>
      <w:hyperlink w:anchor="P2606" w:history="1">
        <w:r w:rsidRPr="00CC5E19">
          <w:rPr>
            <w:rFonts w:ascii="Times New Roman" w:hAnsi="Times New Roman" w:cs="Times New Roman"/>
            <w:color w:val="0000FF"/>
          </w:rPr>
          <w:t>заключение</w:t>
        </w:r>
      </w:hyperlink>
      <w:r w:rsidRPr="00CC5E19">
        <w:rPr>
          <w:rFonts w:ascii="Times New Roman" w:hAnsi="Times New Roman" w:cs="Times New Roman"/>
        </w:rPr>
        <w:t xml:space="preserve"> по форме согласно приложению 8 к настоящему Порядку в течение 3 рабочих дней после дня представления документов на экспертизу.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случае, если исполнительные органы государственной власти Тверской области, указанные в </w:t>
      </w:r>
      <w:hyperlink w:anchor="P546" w:history="1">
        <w:r w:rsidRPr="00CC5E19">
          <w:rPr>
            <w:rFonts w:ascii="Times New Roman" w:hAnsi="Times New Roman" w:cs="Times New Roman"/>
            <w:color w:val="0000FF"/>
          </w:rPr>
          <w:t>абзаце первом</w:t>
        </w:r>
      </w:hyperlink>
      <w:r w:rsidRPr="00CC5E19">
        <w:rPr>
          <w:rFonts w:ascii="Times New Roman" w:hAnsi="Times New Roman" w:cs="Times New Roman"/>
        </w:rPr>
        <w:t xml:space="preserve"> настоящего пункта, в установленный в настоящем пункте срок не направили главному администратору (администратору) государственной программы экспертное заключение, представленные на экспертизу материалы признаются соответствующими требованиям настоящего Порядка.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112.11. Бюджетная комиссия Тверской области рассматривает заполненную форму ОБАС, финансово-экономическое обоснование, экспертные заключения, подготовленные в соответствии с </w:t>
      </w:r>
      <w:hyperlink w:anchor="P546" w:history="1">
        <w:r w:rsidRPr="00CC5E19">
          <w:rPr>
            <w:rFonts w:ascii="Times New Roman" w:hAnsi="Times New Roman" w:cs="Times New Roman"/>
            <w:color w:val="0000FF"/>
          </w:rPr>
          <w:t>пунктом 112.10</w:t>
        </w:r>
      </w:hyperlink>
      <w:r w:rsidRPr="00CC5E19">
        <w:rPr>
          <w:rFonts w:ascii="Times New Roman" w:hAnsi="Times New Roman" w:cs="Times New Roman"/>
        </w:rPr>
        <w:t xml:space="preserve"> настоящего подраздела, в соответствии с графиком их рассмотрения и принимает решение об одобрении или неодобрении объема бюджетных ассигнований на финансовое обеспечение реализации государственной программы в очередном финансовом году и плановом периоде.</w:t>
      </w:r>
    </w:p>
    <w:p w:rsidR="00AE0877" w:rsidRPr="00CC5E19" w:rsidRDefault="00AE0877" w:rsidP="00CC5E19">
      <w:pPr>
        <w:pStyle w:val="ConsPlusNormal"/>
        <w:spacing w:before="220"/>
        <w:ind w:firstLine="540"/>
        <w:jc w:val="both"/>
        <w:rPr>
          <w:rFonts w:ascii="Times New Roman" w:hAnsi="Times New Roman" w:cs="Times New Roman"/>
        </w:rPr>
      </w:pPr>
      <w:bookmarkStart w:id="35" w:name="P549"/>
      <w:bookmarkEnd w:id="35"/>
      <w:r w:rsidRPr="00CC5E19">
        <w:rPr>
          <w:rFonts w:ascii="Times New Roman" w:hAnsi="Times New Roman" w:cs="Times New Roman"/>
        </w:rPr>
        <w:t>112.12. Главный администратор (администратор) государственной программы осуществляет разработку проекта постановления о внесении изменений в государственную программу после одобрения Бюджетной комиссии Тверской области объема бюджетных ассигнований на финансовое обеспечение реализации государственной программы в очередном финансовом году и плановом периоде.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112.13. К проекту постановления о внесении изменений в государственную программу прилагается пояснительная записка, которая должна содержать положения: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 вносимых в государственную программу изменениях;</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об объеме бюджетных ассигнований на финансовое обеспечение реализации государственной программы в очередном финансовом году и плановом периоде, согласованном Бюджетной комиссией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bookmarkStart w:id="36" w:name="P553"/>
      <w:bookmarkEnd w:id="36"/>
      <w:r w:rsidRPr="00CC5E19">
        <w:rPr>
          <w:rFonts w:ascii="Times New Roman" w:hAnsi="Times New Roman" w:cs="Times New Roman"/>
        </w:rPr>
        <w:t>112.14. В срок до 10 октября текущего года реализации государственной программы главный администратор (администратор) государственной программы в установленном порядке обеспечивает предварительное согласование проекта постановления о внесении изменений в государственную программу с Министерством финансов Тверской области, Министерством экономического развития Тверской области, Министерством Тверской области по обеспечению контрольных функций.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112.15. В срок до 10 октября текущего года реализации государственной программы главный администратор (администратор) государственной программы представляет в Министерство финансов Тверской области проект постановления о внесении изменений в государственную программу, согласованный в соответствии с </w:t>
      </w:r>
      <w:hyperlink w:anchor="P553" w:history="1">
        <w:r w:rsidRPr="00CC5E19">
          <w:rPr>
            <w:rFonts w:ascii="Times New Roman" w:hAnsi="Times New Roman" w:cs="Times New Roman"/>
            <w:color w:val="0000FF"/>
          </w:rPr>
          <w:t>пунктом 112.14</w:t>
        </w:r>
      </w:hyperlink>
      <w:r w:rsidRPr="00CC5E19">
        <w:rPr>
          <w:rFonts w:ascii="Times New Roman" w:hAnsi="Times New Roman" w:cs="Times New Roman"/>
        </w:rPr>
        <w:t xml:space="preserve"> настоящего подраздела.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112.16. В срок до 1 февраля текущего финансового года главный администратор (администратор) государственной программы обеспечивает приведение проекта постановления о внесении изменений в государственную программу, предусмотренного </w:t>
      </w:r>
      <w:hyperlink w:anchor="P549" w:history="1">
        <w:r w:rsidRPr="00CC5E19">
          <w:rPr>
            <w:rFonts w:ascii="Times New Roman" w:hAnsi="Times New Roman" w:cs="Times New Roman"/>
            <w:color w:val="0000FF"/>
          </w:rPr>
          <w:t>пунктом 112.12</w:t>
        </w:r>
      </w:hyperlink>
      <w:r w:rsidRPr="00CC5E19">
        <w:rPr>
          <w:rFonts w:ascii="Times New Roman" w:hAnsi="Times New Roman" w:cs="Times New Roman"/>
        </w:rPr>
        <w:t xml:space="preserve"> настоящего подраздела, в соответствие с Законом Тверской области об областном бюджете Тверской области на текущий финансовый год и плановый период, его рассмотрение и утверждение на заседании Правительства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112.17. В случае включения в подпрограммы государственной программы мероприятий по предоставлению бюджетам муниципальных образований Тверской области субсидий из областного бюджета Тверской области на реализацию муниципальных программ, направленных на достижение целей, соответствующих государственным программам, главный администратор (администратор) государственной программы в течение трех месяцев со дня вступления в силу закона Тверской области об областном бюджете Тверской области на текущий финансовый год и плановый период (закона Тверской области о внесении изменений в закон Тверской области об областном бюджете Тверской области на текущий финансовый год и плановый период) обеспечивает подготовку, рассмотрение и утверждение на заседании Правительства Тверской области проекта постановления Правительства Тверской области о внесении изменений в государственную программу в части дополнения ее приложением (приложениями) в соответствии с </w:t>
      </w:r>
      <w:hyperlink w:anchor="P234" w:history="1">
        <w:r w:rsidRPr="00CC5E19">
          <w:rPr>
            <w:rFonts w:ascii="Times New Roman" w:hAnsi="Times New Roman" w:cs="Times New Roman"/>
            <w:color w:val="0000FF"/>
          </w:rPr>
          <w:t>подпунктом "в" пункта 35</w:t>
        </w:r>
      </w:hyperlink>
      <w:r w:rsidRPr="00CC5E19">
        <w:rPr>
          <w:rFonts w:ascii="Times New Roman" w:hAnsi="Times New Roman" w:cs="Times New Roman"/>
        </w:rPr>
        <w:t xml:space="preserve"> настоящего Порядка.</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Подраздел 4</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Корректировка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8 октября 2013 года. - </w:t>
      </w:r>
      <w:hyperlink r:id="rId50"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08.10.2013 </w:t>
      </w:r>
      <w:r w:rsidR="002D009E">
        <w:rPr>
          <w:rFonts w:ascii="Times New Roman" w:hAnsi="Times New Roman" w:cs="Times New Roman"/>
        </w:rPr>
        <w:t>№</w:t>
      </w:r>
      <w:r w:rsidRPr="00CC5E19">
        <w:rPr>
          <w:rFonts w:ascii="Times New Roman" w:hAnsi="Times New Roman" w:cs="Times New Roman"/>
        </w:rPr>
        <w:t xml:space="preserve"> 470-пп.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1"/>
        <w:rPr>
          <w:rFonts w:ascii="Times New Roman" w:hAnsi="Times New Roman" w:cs="Times New Roman"/>
        </w:rPr>
      </w:pPr>
      <w:bookmarkStart w:id="37" w:name="P563"/>
      <w:bookmarkEnd w:id="37"/>
      <w:r w:rsidRPr="00CC5E19">
        <w:rPr>
          <w:rFonts w:ascii="Times New Roman" w:hAnsi="Times New Roman" w:cs="Times New Roman"/>
        </w:rPr>
        <w:t>Раздел V</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Оценка эффективности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130. Оценка эффективности реализации государственной программы осуществляется главным администратором (администратором)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а) в соответствии с </w:t>
      </w:r>
      <w:hyperlink w:anchor="P6654" w:history="1">
        <w:r w:rsidRPr="00CC5E19">
          <w:rPr>
            <w:rFonts w:ascii="Times New Roman" w:hAnsi="Times New Roman" w:cs="Times New Roman"/>
            <w:color w:val="0000FF"/>
          </w:rPr>
          <w:t>Методикой</w:t>
        </w:r>
      </w:hyperlink>
      <w:r w:rsidRPr="00CC5E19">
        <w:rPr>
          <w:rFonts w:ascii="Times New Roman" w:hAnsi="Times New Roman" w:cs="Times New Roman"/>
        </w:rPr>
        <w:t xml:space="preserve"> оценки эффективности реализации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на основе данных, внесенных главным администратором (администратором) государственной программы в АСУБП.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131. Оценка эффективности реализации государственной программы включает в себя: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определение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формирование рейтинга эффективности реализации государственных программ.</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132. Оценка эффективности реализации государственной программы осуществляется с помощью следующих критериев:</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а) критерий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б) индекс освоения бюджетных средств, выделенных на реализацию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индекс достижения значений показателей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 показатель качества планирования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133. Оценка эффективности реализации государственной программы осуществляется за отчетный финансовый год.</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134. На основании оценки эффективности реализации государственной программы Министерство экономического развития Тверской области формирует рейтинг эффективности реализации государственных программ в соответствии с </w:t>
      </w:r>
      <w:hyperlink w:anchor="P6654" w:history="1">
        <w:r w:rsidRPr="00CC5E19">
          <w:rPr>
            <w:rFonts w:ascii="Times New Roman" w:hAnsi="Times New Roman" w:cs="Times New Roman"/>
            <w:color w:val="0000FF"/>
          </w:rPr>
          <w:t>Методикой</w:t>
        </w:r>
      </w:hyperlink>
      <w:r w:rsidRPr="00CC5E19">
        <w:rPr>
          <w:rFonts w:ascii="Times New Roman" w:hAnsi="Times New Roman" w:cs="Times New Roman"/>
        </w:rPr>
        <w:t xml:space="preserve"> оценки эффективности реализации 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1"/>
        <w:rPr>
          <w:rFonts w:ascii="Times New Roman" w:hAnsi="Times New Roman" w:cs="Times New Roman"/>
        </w:rPr>
      </w:pPr>
      <w:r w:rsidRPr="00CC5E19">
        <w:rPr>
          <w:rFonts w:ascii="Times New Roman" w:hAnsi="Times New Roman" w:cs="Times New Roman"/>
        </w:rPr>
        <w:t>Раздел VI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Оценка вклада государственной программы в решение вопросов</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социально-экономического развития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4 марта 2014 года. - </w:t>
      </w:r>
      <w:hyperlink r:id="rId51"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04.03.2014 </w:t>
      </w:r>
      <w:r w:rsidR="002D009E">
        <w:rPr>
          <w:rFonts w:ascii="Times New Roman" w:hAnsi="Times New Roman" w:cs="Times New Roman"/>
        </w:rPr>
        <w:t>№</w:t>
      </w:r>
      <w:r w:rsidRPr="00CC5E19">
        <w:rPr>
          <w:rFonts w:ascii="Times New Roman" w:hAnsi="Times New Roman" w:cs="Times New Roman"/>
        </w:rPr>
        <w:t xml:space="preserve"> 108-пп.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38" w:name="P595"/>
      <w:bookmarkEnd w:id="38"/>
      <w:r w:rsidRPr="00CC5E19">
        <w:rPr>
          <w:rFonts w:ascii="Times New Roman" w:hAnsi="Times New Roman" w:cs="Times New Roman"/>
        </w:rPr>
        <w:t>ГОСУДАРСТВЕННАЯ ПРОГРАММА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 Тверь</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20___</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2</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39" w:name="P612"/>
      <w:bookmarkEnd w:id="39"/>
      <w:r w:rsidRPr="00CC5E19">
        <w:rPr>
          <w:rFonts w:ascii="Times New Roman" w:hAnsi="Times New Roman" w:cs="Times New Roman"/>
        </w:rPr>
        <w:t>Паспорт</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Главный администратор государственной программы Тверской области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Администраторы государственной программы Тверской области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Срок реализации государственной программы Тверской области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Цели государственной программы Тверской области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Подпрограммы государственной программы Тверской области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Ожидаемые результаты реализации государственной программы Тверской области (конечный результат реализации государственной программы, выраженный показателями достижения цели государственной программы)</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Источники финансирования государственной программы Тверской области по годам ее реализации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Плановые объемы финансирования подпрограмм по годам реализации, в том числе обеспечивающей подпрограммы</w:t>
            </w:r>
          </w:p>
        </w:tc>
        <w:tc>
          <w:tcPr>
            <w:tcW w:w="4195"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2.1</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40" w:name="P643"/>
      <w:bookmarkEnd w:id="40"/>
      <w:r w:rsidRPr="00CC5E19">
        <w:rPr>
          <w:rFonts w:ascii="Times New Roman" w:hAnsi="Times New Roman" w:cs="Times New Roman"/>
        </w:rPr>
        <w:t>Паспорт</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подпрограммы 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76"/>
        <w:gridCol w:w="4195"/>
      </w:tblGrid>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Наименование подпрограммы</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Задачи подпрограммы</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Ожидаемые результаты реализации подпрограммы (конечный результат выполнения подпрограммы, выраженный в показателях решения задачи подпрограммы)</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lastRenderedPageBreak/>
              <w:t>Источники финансирования подпрограмм по годам реализации</w:t>
            </w:r>
          </w:p>
        </w:tc>
        <w:tc>
          <w:tcPr>
            <w:tcW w:w="4195" w:type="dxa"/>
          </w:tcPr>
          <w:p w:rsidR="00AE0877" w:rsidRPr="00CC5E19" w:rsidRDefault="00AE0877" w:rsidP="00CC5E19">
            <w:pPr>
              <w:pStyle w:val="ConsPlusNormal"/>
              <w:rPr>
                <w:rFonts w:ascii="Times New Roman" w:hAnsi="Times New Roman" w:cs="Times New Roman"/>
              </w:rPr>
            </w:pPr>
          </w:p>
        </w:tc>
      </w:tr>
      <w:tr w:rsidR="00AE0877" w:rsidRPr="00CC5E19">
        <w:tc>
          <w:tcPr>
            <w:tcW w:w="4876"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Плановые объемы финансирования задач подпрограммы по годам реализации</w:t>
            </w:r>
          </w:p>
        </w:tc>
        <w:tc>
          <w:tcPr>
            <w:tcW w:w="4195"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3</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41" w:name="P666"/>
      <w:bookmarkEnd w:id="41"/>
      <w:r w:rsidRPr="00CC5E19">
        <w:rPr>
          <w:rFonts w:ascii="Times New Roman" w:hAnsi="Times New Roman" w:cs="Times New Roman"/>
        </w:rPr>
        <w:t>Характеристика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Главный администратор (администратор)</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 Тверской области -</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исполнительного органа государственной власти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Принятые обозначения и сокращения: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 Программа - государственная программа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Цель - цель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 Подпрограмма - подпрограмма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 Задача - задача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 Мероприятие - мероприятие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 Административное мероприятие - административное мероприятие подпрограммы или обеспечивающей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 Показатель - показатель цели программы, показатель задачи подпрограммы, показатель мероприятия подпрограммы (административного мероприятия).</w:t>
      </w:r>
    </w:p>
    <w:p w:rsidR="00AE0877" w:rsidRPr="00CC5E19" w:rsidRDefault="00AE0877" w:rsidP="00CC5E19">
      <w:pPr>
        <w:pStyle w:val="ConsPlusNormal"/>
        <w:jc w:val="both"/>
        <w:rPr>
          <w:rFonts w:ascii="Times New Roman" w:hAnsi="Times New Roman" w:cs="Times New Roman"/>
        </w:rPr>
      </w:pPr>
    </w:p>
    <w:p w:rsidR="00336CD2" w:rsidRDefault="00336CD2" w:rsidP="00336CD2">
      <w:pPr>
        <w:pageBreakBefore/>
        <w:spacing w:after="165"/>
        <w:rPr>
          <w:rFonts w:ascii="Times New Roman" w:hAnsi="Times New Roman" w:cs="Times New Roman"/>
        </w:rPr>
        <w:sectPr w:rsidR="00336CD2" w:rsidSect="0059574A">
          <w:pgSz w:w="11905" w:h="16838"/>
          <w:pgMar w:top="1134" w:right="851" w:bottom="1134" w:left="1701" w:header="0" w:footer="0" w:gutter="0"/>
          <w:cols w:space="720"/>
          <w:docGrid w:linePitch="299"/>
        </w:sectPr>
      </w:pPr>
    </w:p>
    <w:p w:rsidR="00AE0877" w:rsidRDefault="00AE0877" w:rsidP="00336CD2">
      <w:pPr>
        <w:pageBreakBefore/>
        <w:spacing w:after="165"/>
        <w:rPr>
          <w:rFonts w:ascii="Times New Roman" w:hAnsi="Times New Roman" w:cs="Times New Roman"/>
        </w:rPr>
      </w:pPr>
    </w:p>
    <w:tbl>
      <w:tblPr>
        <w:tblW w:w="164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15" w:type="dxa"/>
          <w:bottom w:w="30" w:type="dxa"/>
          <w:right w:w="15" w:type="dxa"/>
        </w:tblCellMar>
        <w:tblLook w:val="04A0" w:firstRow="1" w:lastRow="0" w:firstColumn="1" w:lastColumn="0" w:noHBand="0" w:noVBand="1"/>
      </w:tblPr>
      <w:tblGrid>
        <w:gridCol w:w="142"/>
        <w:gridCol w:w="142"/>
        <w:gridCol w:w="141"/>
        <w:gridCol w:w="142"/>
        <w:gridCol w:w="142"/>
        <w:gridCol w:w="142"/>
        <w:gridCol w:w="142"/>
        <w:gridCol w:w="142"/>
        <w:gridCol w:w="141"/>
        <w:gridCol w:w="284"/>
        <w:gridCol w:w="283"/>
        <w:gridCol w:w="284"/>
        <w:gridCol w:w="283"/>
        <w:gridCol w:w="284"/>
        <w:gridCol w:w="283"/>
        <w:gridCol w:w="284"/>
        <w:gridCol w:w="283"/>
        <w:gridCol w:w="284"/>
        <w:gridCol w:w="283"/>
        <w:gridCol w:w="284"/>
        <w:gridCol w:w="283"/>
        <w:gridCol w:w="284"/>
        <w:gridCol w:w="283"/>
        <w:gridCol w:w="284"/>
        <w:gridCol w:w="284"/>
        <w:gridCol w:w="312"/>
        <w:gridCol w:w="283"/>
        <w:gridCol w:w="2268"/>
        <w:gridCol w:w="992"/>
        <w:gridCol w:w="993"/>
        <w:gridCol w:w="425"/>
        <w:gridCol w:w="850"/>
        <w:gridCol w:w="851"/>
        <w:gridCol w:w="850"/>
        <w:gridCol w:w="851"/>
        <w:gridCol w:w="907"/>
        <w:gridCol w:w="1077"/>
      </w:tblGrid>
      <w:tr w:rsidR="00AE0877" w:rsidRPr="00CC5E19" w:rsidTr="006A6629">
        <w:tc>
          <w:tcPr>
            <w:tcW w:w="3544" w:type="dxa"/>
            <w:gridSpan w:val="17"/>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Коды бюджетной классификации</w:t>
            </w:r>
          </w:p>
        </w:tc>
        <w:tc>
          <w:tcPr>
            <w:tcW w:w="2864"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Дополнительный аналитический код</w:t>
            </w:r>
          </w:p>
        </w:tc>
        <w:tc>
          <w:tcPr>
            <w:tcW w:w="2268"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программы, целей программы, показателей цели программы, наименование подпрограмм, задач, мероприятий и административных мероприятий подпрограмм, показателей задач, мероприятий и административных мероприятий подпрограмм</w:t>
            </w:r>
          </w:p>
        </w:tc>
        <w:tc>
          <w:tcPr>
            <w:tcW w:w="992"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Финансовый год, предшествующий реализации программы, (</w:t>
            </w:r>
            <w:r w:rsidR="002D009E">
              <w:rPr>
                <w:rFonts w:ascii="Times New Roman" w:hAnsi="Times New Roman" w:cs="Times New Roman"/>
              </w:rPr>
              <w:t>№</w:t>
            </w:r>
            <w:r w:rsidRPr="00CC5E19">
              <w:rPr>
                <w:rFonts w:ascii="Times New Roman" w:hAnsi="Times New Roman" w:cs="Times New Roman"/>
              </w:rPr>
              <w:t xml:space="preserve"> - 1) год</w:t>
            </w:r>
          </w:p>
        </w:tc>
        <w:tc>
          <w:tcPr>
            <w:tcW w:w="4734" w:type="dxa"/>
            <w:gridSpan w:val="6"/>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Годы реализации программы</w:t>
            </w:r>
          </w:p>
        </w:tc>
        <w:tc>
          <w:tcPr>
            <w:tcW w:w="1077"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Целевое (суммарное) значение показателя значение</w:t>
            </w:r>
          </w:p>
        </w:tc>
      </w:tr>
      <w:tr w:rsidR="00A40313" w:rsidRPr="00CC5E19" w:rsidTr="006A6629">
        <w:tc>
          <w:tcPr>
            <w:tcW w:w="425" w:type="dxa"/>
            <w:gridSpan w:val="3"/>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 администратора программы</w:t>
            </w:r>
          </w:p>
        </w:tc>
        <w:tc>
          <w:tcPr>
            <w:tcW w:w="284"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раздел</w:t>
            </w:r>
          </w:p>
        </w:tc>
        <w:tc>
          <w:tcPr>
            <w:tcW w:w="284"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подраздел</w:t>
            </w:r>
          </w:p>
        </w:tc>
        <w:tc>
          <w:tcPr>
            <w:tcW w:w="2551"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 целевой статьи расхода бюджета</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программа</w:t>
            </w:r>
          </w:p>
        </w:tc>
        <w:tc>
          <w:tcPr>
            <w:tcW w:w="28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подпрограмма</w:t>
            </w:r>
          </w:p>
        </w:tc>
        <w:tc>
          <w:tcPr>
            <w:tcW w:w="283"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цель программы</w:t>
            </w:r>
          </w:p>
        </w:tc>
        <w:tc>
          <w:tcPr>
            <w:tcW w:w="28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задача подпрограммы</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мероприятие (административное мероприятие) подпрограммы</w:t>
            </w:r>
          </w:p>
        </w:tc>
        <w:tc>
          <w:tcPr>
            <w:tcW w:w="28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аналитический признак</w:t>
            </w:r>
          </w:p>
        </w:tc>
        <w:tc>
          <w:tcPr>
            <w:tcW w:w="595"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номер показателя</w:t>
            </w:r>
          </w:p>
        </w:tc>
        <w:tc>
          <w:tcPr>
            <w:tcW w:w="2268" w:type="dxa"/>
            <w:vMerge/>
          </w:tcPr>
          <w:p w:rsidR="00AE0877" w:rsidRPr="00CC5E19" w:rsidRDefault="00AE0877" w:rsidP="00CC5E19">
            <w:pPr>
              <w:rPr>
                <w:rFonts w:ascii="Times New Roman" w:hAnsi="Times New Roman" w:cs="Times New Roman"/>
              </w:rPr>
            </w:pPr>
          </w:p>
        </w:tc>
        <w:tc>
          <w:tcPr>
            <w:tcW w:w="992" w:type="dxa"/>
            <w:vMerge/>
          </w:tcPr>
          <w:p w:rsidR="00AE0877" w:rsidRPr="00CC5E19" w:rsidRDefault="00AE0877" w:rsidP="00CC5E19">
            <w:pPr>
              <w:rPr>
                <w:rFonts w:ascii="Times New Roman" w:hAnsi="Times New Roman" w:cs="Times New Roman"/>
              </w:rPr>
            </w:pPr>
          </w:p>
        </w:tc>
        <w:tc>
          <w:tcPr>
            <w:tcW w:w="993" w:type="dxa"/>
            <w:vMerge/>
          </w:tcPr>
          <w:p w:rsidR="00AE0877" w:rsidRPr="00CC5E19" w:rsidRDefault="00AE0877" w:rsidP="00CC5E19">
            <w:pPr>
              <w:rPr>
                <w:rFonts w:ascii="Times New Roman" w:hAnsi="Times New Roman" w:cs="Times New Roman"/>
              </w:rPr>
            </w:pPr>
          </w:p>
        </w:tc>
        <w:tc>
          <w:tcPr>
            <w:tcW w:w="4734" w:type="dxa"/>
            <w:gridSpan w:val="6"/>
            <w:vMerge/>
          </w:tcPr>
          <w:p w:rsidR="00AE0877" w:rsidRPr="00CC5E19" w:rsidRDefault="00AE0877" w:rsidP="00CC5E19">
            <w:pPr>
              <w:rPr>
                <w:rFonts w:ascii="Times New Roman" w:hAnsi="Times New Roman" w:cs="Times New Roman"/>
              </w:rPr>
            </w:pPr>
          </w:p>
        </w:tc>
        <w:tc>
          <w:tcPr>
            <w:tcW w:w="1077" w:type="dxa"/>
            <w:vMerge/>
          </w:tcPr>
          <w:p w:rsidR="00AE0877" w:rsidRPr="00CC5E19" w:rsidRDefault="00AE0877" w:rsidP="00CC5E19">
            <w:pPr>
              <w:rPr>
                <w:rFonts w:ascii="Times New Roman" w:hAnsi="Times New Roman" w:cs="Times New Roman"/>
              </w:rPr>
            </w:pPr>
          </w:p>
        </w:tc>
      </w:tr>
      <w:tr w:rsidR="002E05A0" w:rsidRPr="00CC5E19" w:rsidTr="006A6629">
        <w:tc>
          <w:tcPr>
            <w:tcW w:w="425" w:type="dxa"/>
            <w:gridSpan w:val="3"/>
            <w:vMerge/>
          </w:tcPr>
          <w:p w:rsidR="00AE0877" w:rsidRPr="00CC5E19" w:rsidRDefault="00AE0877" w:rsidP="00CC5E19">
            <w:pPr>
              <w:rPr>
                <w:rFonts w:ascii="Times New Roman" w:hAnsi="Times New Roman" w:cs="Times New Roman"/>
              </w:rPr>
            </w:pPr>
          </w:p>
        </w:tc>
        <w:tc>
          <w:tcPr>
            <w:tcW w:w="284" w:type="dxa"/>
            <w:gridSpan w:val="2"/>
            <w:vMerge/>
          </w:tcPr>
          <w:p w:rsidR="00AE0877" w:rsidRPr="00CC5E19" w:rsidRDefault="00AE0877" w:rsidP="00CC5E19">
            <w:pPr>
              <w:rPr>
                <w:rFonts w:ascii="Times New Roman" w:hAnsi="Times New Roman" w:cs="Times New Roman"/>
              </w:rPr>
            </w:pPr>
          </w:p>
        </w:tc>
        <w:tc>
          <w:tcPr>
            <w:tcW w:w="284" w:type="dxa"/>
            <w:gridSpan w:val="2"/>
            <w:vMerge/>
          </w:tcPr>
          <w:p w:rsidR="00AE0877" w:rsidRPr="00CC5E19" w:rsidRDefault="00AE0877" w:rsidP="00CC5E19">
            <w:pPr>
              <w:rPr>
                <w:rFonts w:ascii="Times New Roman" w:hAnsi="Times New Roman" w:cs="Times New Roman"/>
              </w:rPr>
            </w:pPr>
          </w:p>
        </w:tc>
        <w:tc>
          <w:tcPr>
            <w:tcW w:w="283"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программа</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подпрограмма</w:t>
            </w:r>
          </w:p>
        </w:tc>
        <w:tc>
          <w:tcPr>
            <w:tcW w:w="567"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задача подпрограммы</w:t>
            </w:r>
          </w:p>
        </w:tc>
        <w:tc>
          <w:tcPr>
            <w:tcW w:w="1417" w:type="dxa"/>
            <w:gridSpan w:val="5"/>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направление расходов</w:t>
            </w:r>
          </w:p>
        </w:tc>
        <w:tc>
          <w:tcPr>
            <w:tcW w:w="567" w:type="dxa"/>
            <w:gridSpan w:val="2"/>
            <w:vMerge/>
          </w:tcPr>
          <w:p w:rsidR="00AE0877" w:rsidRPr="00CC5E19" w:rsidRDefault="00AE0877" w:rsidP="00CC5E19">
            <w:pPr>
              <w:rPr>
                <w:rFonts w:ascii="Times New Roman" w:hAnsi="Times New Roman" w:cs="Times New Roman"/>
              </w:rPr>
            </w:pPr>
          </w:p>
        </w:tc>
        <w:tc>
          <w:tcPr>
            <w:tcW w:w="284" w:type="dxa"/>
            <w:vMerge/>
          </w:tcPr>
          <w:p w:rsidR="00AE0877" w:rsidRPr="00CC5E19" w:rsidRDefault="00AE0877" w:rsidP="00CC5E19">
            <w:pPr>
              <w:rPr>
                <w:rFonts w:ascii="Times New Roman" w:hAnsi="Times New Roman" w:cs="Times New Roman"/>
              </w:rPr>
            </w:pPr>
          </w:p>
        </w:tc>
        <w:tc>
          <w:tcPr>
            <w:tcW w:w="283" w:type="dxa"/>
            <w:vMerge/>
          </w:tcPr>
          <w:p w:rsidR="00AE0877" w:rsidRPr="00CC5E19" w:rsidRDefault="00AE0877" w:rsidP="00CC5E19">
            <w:pPr>
              <w:rPr>
                <w:rFonts w:ascii="Times New Roman" w:hAnsi="Times New Roman" w:cs="Times New Roman"/>
              </w:rPr>
            </w:pPr>
          </w:p>
        </w:tc>
        <w:tc>
          <w:tcPr>
            <w:tcW w:w="284" w:type="dxa"/>
            <w:vMerge/>
          </w:tcPr>
          <w:p w:rsidR="00AE0877" w:rsidRPr="00CC5E19" w:rsidRDefault="00AE0877" w:rsidP="00CC5E19">
            <w:pPr>
              <w:rPr>
                <w:rFonts w:ascii="Times New Roman" w:hAnsi="Times New Roman" w:cs="Times New Roman"/>
              </w:rPr>
            </w:pPr>
          </w:p>
        </w:tc>
        <w:tc>
          <w:tcPr>
            <w:tcW w:w="567" w:type="dxa"/>
            <w:gridSpan w:val="2"/>
            <w:vMerge/>
          </w:tcPr>
          <w:p w:rsidR="00AE0877" w:rsidRPr="00CC5E19" w:rsidRDefault="00AE0877" w:rsidP="00CC5E19">
            <w:pPr>
              <w:rPr>
                <w:rFonts w:ascii="Times New Roman" w:hAnsi="Times New Roman" w:cs="Times New Roman"/>
              </w:rPr>
            </w:pPr>
          </w:p>
        </w:tc>
        <w:tc>
          <w:tcPr>
            <w:tcW w:w="284" w:type="dxa"/>
            <w:vMerge/>
          </w:tcPr>
          <w:p w:rsidR="00AE0877" w:rsidRPr="00CC5E19" w:rsidRDefault="00AE0877" w:rsidP="00CC5E19">
            <w:pPr>
              <w:rPr>
                <w:rFonts w:ascii="Times New Roman" w:hAnsi="Times New Roman" w:cs="Times New Roman"/>
              </w:rPr>
            </w:pPr>
          </w:p>
        </w:tc>
        <w:tc>
          <w:tcPr>
            <w:tcW w:w="595" w:type="dxa"/>
            <w:gridSpan w:val="2"/>
            <w:vMerge/>
          </w:tcPr>
          <w:p w:rsidR="00AE0877" w:rsidRPr="00CC5E19" w:rsidRDefault="00AE0877" w:rsidP="00CC5E19">
            <w:pPr>
              <w:rPr>
                <w:rFonts w:ascii="Times New Roman" w:hAnsi="Times New Roman" w:cs="Times New Roman"/>
              </w:rPr>
            </w:pPr>
          </w:p>
        </w:tc>
        <w:tc>
          <w:tcPr>
            <w:tcW w:w="2268" w:type="dxa"/>
            <w:vMerge/>
          </w:tcPr>
          <w:p w:rsidR="00AE0877" w:rsidRPr="00CC5E19" w:rsidRDefault="00AE0877" w:rsidP="00CC5E19">
            <w:pPr>
              <w:rPr>
                <w:rFonts w:ascii="Times New Roman" w:hAnsi="Times New Roman" w:cs="Times New Roman"/>
              </w:rPr>
            </w:pPr>
          </w:p>
        </w:tc>
        <w:tc>
          <w:tcPr>
            <w:tcW w:w="992" w:type="dxa"/>
            <w:vMerge/>
          </w:tcPr>
          <w:p w:rsidR="00AE0877" w:rsidRPr="00CC5E19" w:rsidRDefault="00AE0877" w:rsidP="00CC5E19">
            <w:pPr>
              <w:rPr>
                <w:rFonts w:ascii="Times New Roman" w:hAnsi="Times New Roman" w:cs="Times New Roman"/>
              </w:rPr>
            </w:pPr>
          </w:p>
        </w:tc>
        <w:tc>
          <w:tcPr>
            <w:tcW w:w="993" w:type="dxa"/>
            <w:vMerge/>
          </w:tcPr>
          <w:p w:rsidR="00AE0877" w:rsidRPr="00CC5E19" w:rsidRDefault="00AE0877" w:rsidP="00CC5E19">
            <w:pPr>
              <w:rPr>
                <w:rFonts w:ascii="Times New Roman" w:hAnsi="Times New Roman" w:cs="Times New Roman"/>
              </w:rPr>
            </w:pPr>
          </w:p>
        </w:tc>
        <w:tc>
          <w:tcPr>
            <w:tcW w:w="425" w:type="dxa"/>
          </w:tcPr>
          <w:p w:rsidR="00AE0877" w:rsidRPr="00CC5E19" w:rsidRDefault="002D009E" w:rsidP="00CC5E19">
            <w:pPr>
              <w:pStyle w:val="ConsPlusNormal"/>
              <w:jc w:val="center"/>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rPr>
              <w:t xml:space="preserve"> год</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r w:rsidR="002D009E">
              <w:rPr>
                <w:rFonts w:ascii="Times New Roman" w:hAnsi="Times New Roman" w:cs="Times New Roman"/>
              </w:rPr>
              <w:t>№</w:t>
            </w:r>
            <w:r w:rsidRPr="00CC5E19">
              <w:rPr>
                <w:rFonts w:ascii="Times New Roman" w:hAnsi="Times New Roman" w:cs="Times New Roman"/>
              </w:rPr>
              <w:t xml:space="preserve"> + 1) год</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r w:rsidR="002D009E">
              <w:rPr>
                <w:rFonts w:ascii="Times New Roman" w:hAnsi="Times New Roman" w:cs="Times New Roman"/>
              </w:rPr>
              <w:t>№</w:t>
            </w:r>
            <w:r w:rsidRPr="00CC5E19">
              <w:rPr>
                <w:rFonts w:ascii="Times New Roman" w:hAnsi="Times New Roman" w:cs="Times New Roman"/>
              </w:rPr>
              <w:t xml:space="preserve"> + 2) год</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r w:rsidR="002D009E">
              <w:rPr>
                <w:rFonts w:ascii="Times New Roman" w:hAnsi="Times New Roman" w:cs="Times New Roman"/>
              </w:rPr>
              <w:t>№</w:t>
            </w:r>
            <w:r w:rsidRPr="00CC5E19">
              <w:rPr>
                <w:rFonts w:ascii="Times New Roman" w:hAnsi="Times New Roman" w:cs="Times New Roman"/>
              </w:rPr>
              <w:t xml:space="preserve"> + 3) год</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r w:rsidR="002D009E">
              <w:rPr>
                <w:rFonts w:ascii="Times New Roman" w:hAnsi="Times New Roman" w:cs="Times New Roman"/>
              </w:rPr>
              <w:t>№</w:t>
            </w:r>
            <w:r w:rsidRPr="00CC5E19">
              <w:rPr>
                <w:rFonts w:ascii="Times New Roman" w:hAnsi="Times New Roman" w:cs="Times New Roman"/>
              </w:rPr>
              <w:t xml:space="preserve"> + 4) год</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r w:rsidR="002D009E">
              <w:rPr>
                <w:rFonts w:ascii="Times New Roman" w:hAnsi="Times New Roman" w:cs="Times New Roman"/>
              </w:rPr>
              <w:t>№</w:t>
            </w:r>
            <w:r w:rsidRPr="00CC5E19">
              <w:rPr>
                <w:rFonts w:ascii="Times New Roman" w:hAnsi="Times New Roman" w:cs="Times New Roman"/>
              </w:rPr>
              <w:t xml:space="preserve"> + 5) год</w:t>
            </w:r>
          </w:p>
        </w:tc>
        <w:tc>
          <w:tcPr>
            <w:tcW w:w="1077" w:type="dxa"/>
            <w:vMerge/>
          </w:tcPr>
          <w:p w:rsidR="00AE0877" w:rsidRPr="00CC5E19" w:rsidRDefault="00AE0877" w:rsidP="00CC5E19">
            <w:pPr>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w:t>
            </w:r>
          </w:p>
        </w:tc>
        <w:tc>
          <w:tcPr>
            <w:tcW w:w="14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4</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5</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6</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7</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8</w:t>
            </w:r>
          </w:p>
        </w:tc>
        <w:tc>
          <w:tcPr>
            <w:tcW w:w="14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9</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10</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11</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12</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13</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14</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15</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16</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17</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18</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19</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20</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21</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22</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23</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24</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25</w:t>
            </w:r>
          </w:p>
        </w:tc>
        <w:tc>
          <w:tcPr>
            <w:tcW w:w="31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26</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27</w:t>
            </w:r>
          </w:p>
        </w:tc>
        <w:tc>
          <w:tcPr>
            <w:tcW w:w="226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28</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29</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30</w:t>
            </w:r>
          </w:p>
        </w:tc>
        <w:tc>
          <w:tcPr>
            <w:tcW w:w="425"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31</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32</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33</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34</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35</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36</w:t>
            </w: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37</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Программа, всего</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Программная часть</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425"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425"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85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Подпрограмма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40313"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 xml:space="preserve">Мероприятие 2.01 </w:t>
            </w:r>
            <w:r w:rsidRPr="00CC5E19">
              <w:rPr>
                <w:rFonts w:ascii="Times New Roman" w:hAnsi="Times New Roman" w:cs="Times New Roman"/>
              </w:rPr>
              <w:lastRenderedPageBreak/>
              <w:t>(наименование)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 xml:space="preserve">тыс. </w:t>
            </w:r>
            <w:r w:rsidRPr="00CC5E19">
              <w:rPr>
                <w:rFonts w:ascii="Times New Roman" w:hAnsi="Times New Roman" w:cs="Times New Roman"/>
              </w:rPr>
              <w:lastRenderedPageBreak/>
              <w:t>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2.03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Обеспечивающая подпрограмма</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 Обеспечение деятельности главного администратора программы и администраторов программы</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 xml:space="preserve">1.01. Расходы на руководство и управление (наименование </w:t>
            </w:r>
            <w:r w:rsidRPr="00CC5E19">
              <w:rPr>
                <w:rFonts w:ascii="Times New Roman" w:hAnsi="Times New Roman" w:cs="Times New Roman"/>
              </w:rPr>
              <w:lastRenderedPageBreak/>
              <w:t>главного администратора программы)</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1.02. Расходы на руководство и управление (наименование администратора программы)</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1.03. Расходы на руководство и управление (наименование администратора программы)</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2. Административные мероприятия подпрограммы</w:t>
            </w:r>
          </w:p>
        </w:tc>
        <w:tc>
          <w:tcPr>
            <w:tcW w:w="992" w:type="dxa"/>
          </w:tcPr>
          <w:p w:rsidR="00AE0877" w:rsidRPr="00CC5E19" w:rsidRDefault="00AE0877" w:rsidP="00CC5E19">
            <w:pPr>
              <w:pStyle w:val="ConsPlusNormal"/>
              <w:rPr>
                <w:rFonts w:ascii="Times New Roman" w:hAnsi="Times New Roman" w:cs="Times New Roman"/>
              </w:rPr>
            </w:pP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r w:rsidR="00B90DFB" w:rsidRPr="00CC5E19" w:rsidTr="006A6629">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268"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99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9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425"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851"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rPr>
          <w:rFonts w:ascii="Times New Roman" w:hAnsi="Times New Roman" w:cs="Times New Roman"/>
        </w:rPr>
        <w:sectPr w:rsidR="00AE0877" w:rsidRPr="00CC5E19" w:rsidSect="00A40313">
          <w:pgSz w:w="16838" w:h="11905" w:orient="landscape"/>
          <w:pgMar w:top="993" w:right="1134" w:bottom="851" w:left="1134" w:header="0" w:footer="0" w:gutter="0"/>
          <w:cols w:space="720"/>
          <w:docGrid w:linePitch="299"/>
        </w:sect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lastRenderedPageBreak/>
        <w:t>Приложение 4</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42" w:name="P2315"/>
      <w:bookmarkEnd w:id="42"/>
      <w:r w:rsidRPr="00CC5E19">
        <w:rPr>
          <w:rFonts w:ascii="Times New Roman" w:hAnsi="Times New Roman" w:cs="Times New Roman"/>
        </w:rPr>
        <w:t>Характеристика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основных показателей государственной 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 Программа - государственная программа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Цель - цель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 Подпрограмма - подпрограмма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 Задача - задача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 Показатель - показатель цели программы, показатель задачи подпрограммы.</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191"/>
        <w:gridCol w:w="1361"/>
        <w:gridCol w:w="1474"/>
        <w:gridCol w:w="1247"/>
        <w:gridCol w:w="1928"/>
      </w:tblGrid>
      <w:tr w:rsidR="00AE0877" w:rsidRPr="00CC5E19">
        <w:tc>
          <w:tcPr>
            <w:tcW w:w="187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показателя</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 показателя</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Источник данных (информации) для расчета значения показателей </w:t>
            </w:r>
            <w:hyperlink w:anchor="P2425" w:history="1">
              <w:r w:rsidRPr="00CC5E19">
                <w:rPr>
                  <w:rFonts w:ascii="Times New Roman" w:hAnsi="Times New Roman" w:cs="Times New Roman"/>
                  <w:color w:val="0000FF"/>
                </w:rPr>
                <w:t>&lt;*&gt;</w:t>
              </w:r>
            </w:hyperlink>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Источник получения информации для расчета значения показателя</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Методика расчета показателя </w:t>
            </w:r>
            <w:hyperlink w:anchor="P2430" w:history="1">
              <w:r w:rsidRPr="00CC5E19">
                <w:rPr>
                  <w:rFonts w:ascii="Times New Roman" w:hAnsi="Times New Roman" w:cs="Times New Roman"/>
                  <w:color w:val="0000FF"/>
                </w:rPr>
                <w:t>&lt;**&gt;</w:t>
              </w:r>
            </w:hyperlink>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Соответствие показателя показателям, установленным указами Президента Российской Федерации </w:t>
            </w:r>
            <w:hyperlink w:anchor="P2431" w:history="1">
              <w:r w:rsidRPr="00CC5E19">
                <w:rPr>
                  <w:rFonts w:ascii="Times New Roman" w:hAnsi="Times New Roman" w:cs="Times New Roman"/>
                  <w:color w:val="0000FF"/>
                </w:rPr>
                <w:t>&lt;***&gt;</w:t>
              </w:r>
            </w:hyperlink>
          </w:p>
        </w:tc>
      </w:tr>
      <w:tr w:rsidR="00AE0877" w:rsidRPr="00CC5E19">
        <w:tc>
          <w:tcPr>
            <w:tcW w:w="187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w:t>
            </w:r>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4</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5</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6</w:t>
            </w: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Программа (наименование)</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1 (наименование)</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2 (наименование)</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Подпрограмма 1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 xml:space="preserve">Показатель 1 </w:t>
            </w:r>
            <w:r w:rsidRPr="00CC5E19">
              <w:rPr>
                <w:rFonts w:ascii="Times New Roman" w:hAnsi="Times New Roman" w:cs="Times New Roman"/>
              </w:rPr>
              <w:lastRenderedPageBreak/>
              <w:t>(наименование)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2 (наименование)</w:t>
            </w:r>
          </w:p>
        </w:tc>
        <w:tc>
          <w:tcPr>
            <w:tcW w:w="119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4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x</w:t>
            </w: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r w:rsidR="00AE0877" w:rsidRPr="00CC5E19">
        <w:tc>
          <w:tcPr>
            <w:tcW w:w="1871"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191" w:type="dxa"/>
          </w:tcPr>
          <w:p w:rsidR="00AE0877" w:rsidRPr="00CC5E19" w:rsidRDefault="00AE0877" w:rsidP="00CC5E19">
            <w:pPr>
              <w:pStyle w:val="ConsPlusNormal"/>
              <w:rPr>
                <w:rFonts w:ascii="Times New Roman" w:hAnsi="Times New Roman" w:cs="Times New Roman"/>
              </w:rPr>
            </w:pPr>
          </w:p>
        </w:tc>
        <w:tc>
          <w:tcPr>
            <w:tcW w:w="1361"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w:t>
      </w:r>
    </w:p>
    <w:p w:rsidR="00AE0877" w:rsidRPr="00CC5E19" w:rsidRDefault="00AE0877" w:rsidP="00CC5E19">
      <w:pPr>
        <w:pStyle w:val="ConsPlusNormal"/>
        <w:spacing w:before="220"/>
        <w:ind w:firstLine="540"/>
        <w:jc w:val="both"/>
        <w:rPr>
          <w:rFonts w:ascii="Times New Roman" w:hAnsi="Times New Roman" w:cs="Times New Roman"/>
        </w:rPr>
      </w:pPr>
      <w:bookmarkStart w:id="43" w:name="P2425"/>
      <w:bookmarkEnd w:id="43"/>
      <w:r w:rsidRPr="00CC5E19">
        <w:rPr>
          <w:rFonts w:ascii="Times New Roman" w:hAnsi="Times New Roman" w:cs="Times New Roman"/>
        </w:rPr>
        <w:t>&lt;*&gt; указывается источник данных (информации) для расчета значения показателей:</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1 - для показателя, определенного исходя из данных государственного (федерального) статистического наблюдения, - наименование и реквизиты правового акта, которым утверждены формы отчетности, используемые при формировании статистического показателя;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 для показателя, рассчитанного по методикам, разработанным международными организациями, - наименование международной организации, установившей показатель, методика расчета данного показателя (в случае ее наличия в открытом доступе) и ссылка на открытый источник публикации показателя;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3 - для показателя, рассчитанного по методикам, разработанным уполномоченными федеральными органами исполнительной власти, - наименование и реквизиты федерального правового акта, установившего показатель, в случае его отсутствия указываются наименование и реквизиты соглашения о предоставлении межбюджетных трансфертов областному бюджету Тверской области из других бюджетов бюджетной системы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4 - для показателя, рассчитанного по методикам, разработанным главным администратором (администратором) государственной программы, - наименование и реквизиты правового акта Тверской области, установившего показатель, в случае отсутствия утвержденной нормативным актом методики расчета показателя, указывается формулировка: "методика главного администратора (администратора)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44" w:name="P2430"/>
      <w:bookmarkEnd w:id="44"/>
      <w:r w:rsidRPr="00CC5E19">
        <w:rPr>
          <w:rFonts w:ascii="Times New Roman" w:hAnsi="Times New Roman" w:cs="Times New Roman"/>
        </w:rPr>
        <w:t>&lt;**&gt; указывается формула расчета относительного показателя;</w:t>
      </w:r>
    </w:p>
    <w:p w:rsidR="00AE0877" w:rsidRPr="00CC5E19" w:rsidRDefault="00AE0877" w:rsidP="00CC5E19">
      <w:pPr>
        <w:pStyle w:val="ConsPlusNormal"/>
        <w:spacing w:before="220"/>
        <w:ind w:firstLine="540"/>
        <w:jc w:val="both"/>
        <w:rPr>
          <w:rFonts w:ascii="Times New Roman" w:hAnsi="Times New Roman" w:cs="Times New Roman"/>
        </w:rPr>
      </w:pPr>
      <w:bookmarkStart w:id="45" w:name="P2431"/>
      <w:bookmarkEnd w:id="45"/>
      <w:r w:rsidRPr="00CC5E19">
        <w:rPr>
          <w:rFonts w:ascii="Times New Roman" w:hAnsi="Times New Roman" w:cs="Times New Roman"/>
        </w:rPr>
        <w:t>&lt;***&gt; указываются реквизиты и наименование одного из Указов Президента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52" w:history="1">
        <w:r w:rsidR="002D009E">
          <w:rPr>
            <w:rFonts w:ascii="Times New Roman" w:hAnsi="Times New Roman" w:cs="Times New Roman"/>
            <w:color w:val="0000FF"/>
          </w:rPr>
          <w:t>№</w:t>
        </w:r>
        <w:r w:rsidRPr="00CC5E19">
          <w:rPr>
            <w:rFonts w:ascii="Times New Roman" w:hAnsi="Times New Roman" w:cs="Times New Roman"/>
            <w:color w:val="0000FF"/>
          </w:rPr>
          <w:t xml:space="preserve"> 596</w:t>
        </w:r>
      </w:hyperlink>
      <w:r w:rsidRPr="00CC5E19">
        <w:rPr>
          <w:rFonts w:ascii="Times New Roman" w:hAnsi="Times New Roman" w:cs="Times New Roman"/>
        </w:rPr>
        <w:t xml:space="preserve"> "О долгосрочной государственной экономической политике";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53" w:history="1">
        <w:r w:rsidR="002D009E">
          <w:rPr>
            <w:rFonts w:ascii="Times New Roman" w:hAnsi="Times New Roman" w:cs="Times New Roman"/>
            <w:color w:val="0000FF"/>
          </w:rPr>
          <w:t>№</w:t>
        </w:r>
        <w:r w:rsidRPr="00CC5E19">
          <w:rPr>
            <w:rFonts w:ascii="Times New Roman" w:hAnsi="Times New Roman" w:cs="Times New Roman"/>
            <w:color w:val="0000FF"/>
          </w:rPr>
          <w:t xml:space="preserve"> 597</w:t>
        </w:r>
      </w:hyperlink>
      <w:r w:rsidRPr="00CC5E19">
        <w:rPr>
          <w:rFonts w:ascii="Times New Roman" w:hAnsi="Times New Roman" w:cs="Times New Roman"/>
        </w:rPr>
        <w:t xml:space="preserve"> "О мероприятиях по реализации государственной социальной политики";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54" w:history="1">
        <w:r w:rsidR="002D009E">
          <w:rPr>
            <w:rFonts w:ascii="Times New Roman" w:hAnsi="Times New Roman" w:cs="Times New Roman"/>
            <w:color w:val="0000FF"/>
          </w:rPr>
          <w:t>№</w:t>
        </w:r>
        <w:r w:rsidRPr="00CC5E19">
          <w:rPr>
            <w:rFonts w:ascii="Times New Roman" w:hAnsi="Times New Roman" w:cs="Times New Roman"/>
            <w:color w:val="0000FF"/>
          </w:rPr>
          <w:t xml:space="preserve"> 598</w:t>
        </w:r>
      </w:hyperlink>
      <w:r w:rsidRPr="00CC5E19">
        <w:rPr>
          <w:rFonts w:ascii="Times New Roman" w:hAnsi="Times New Roman" w:cs="Times New Roman"/>
        </w:rPr>
        <w:t xml:space="preserve"> "О совершенствовании государственной политики в сфере здравоохранения";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55" w:history="1">
        <w:r w:rsidR="002D009E">
          <w:rPr>
            <w:rFonts w:ascii="Times New Roman" w:hAnsi="Times New Roman" w:cs="Times New Roman"/>
            <w:color w:val="0000FF"/>
          </w:rPr>
          <w:t>№</w:t>
        </w:r>
        <w:r w:rsidRPr="00CC5E19">
          <w:rPr>
            <w:rFonts w:ascii="Times New Roman" w:hAnsi="Times New Roman" w:cs="Times New Roman"/>
            <w:color w:val="0000FF"/>
          </w:rPr>
          <w:t xml:space="preserve"> 599</w:t>
        </w:r>
      </w:hyperlink>
      <w:r w:rsidRPr="00CC5E19">
        <w:rPr>
          <w:rFonts w:ascii="Times New Roman" w:hAnsi="Times New Roman" w:cs="Times New Roman"/>
        </w:rPr>
        <w:t xml:space="preserve"> "О мерах по реализации государственной политики в области образования и науки";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56" w:history="1">
        <w:r w:rsidR="002D009E">
          <w:rPr>
            <w:rFonts w:ascii="Times New Roman" w:hAnsi="Times New Roman" w:cs="Times New Roman"/>
            <w:color w:val="0000FF"/>
          </w:rPr>
          <w:t>№</w:t>
        </w:r>
        <w:r w:rsidRPr="00CC5E19">
          <w:rPr>
            <w:rFonts w:ascii="Times New Roman" w:hAnsi="Times New Roman" w:cs="Times New Roman"/>
            <w:color w:val="0000FF"/>
          </w:rPr>
          <w:t xml:space="preserve"> 600</w:t>
        </w:r>
      </w:hyperlink>
      <w:r w:rsidRPr="00CC5E19">
        <w:rPr>
          <w:rFonts w:ascii="Times New Roman" w:hAnsi="Times New Roman" w:cs="Times New Roman"/>
        </w:rPr>
        <w:t xml:space="preserve"> "О мерах по обеспечению граждан Российской Федерации доступным и комфортным жильем и повышению качества жилищно-коммунальных услуг";</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07.05.2012 </w:t>
      </w:r>
      <w:hyperlink r:id="rId57" w:history="1">
        <w:r w:rsidR="002D009E">
          <w:rPr>
            <w:rFonts w:ascii="Times New Roman" w:hAnsi="Times New Roman" w:cs="Times New Roman"/>
            <w:color w:val="0000FF"/>
          </w:rPr>
          <w:t>№</w:t>
        </w:r>
        <w:r w:rsidRPr="00CC5E19">
          <w:rPr>
            <w:rFonts w:ascii="Times New Roman" w:hAnsi="Times New Roman" w:cs="Times New Roman"/>
            <w:color w:val="0000FF"/>
          </w:rPr>
          <w:t xml:space="preserve"> 601</w:t>
        </w:r>
      </w:hyperlink>
      <w:r w:rsidRPr="00CC5E19">
        <w:rPr>
          <w:rFonts w:ascii="Times New Roman" w:hAnsi="Times New Roman" w:cs="Times New Roman"/>
        </w:rPr>
        <w:t xml:space="preserve"> "Об основных направлениях совершенствования системы государственного управления";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 xml:space="preserve">от 07.05.2012 </w:t>
      </w:r>
      <w:hyperlink r:id="rId58" w:history="1">
        <w:r w:rsidR="002D009E">
          <w:rPr>
            <w:rFonts w:ascii="Times New Roman" w:hAnsi="Times New Roman" w:cs="Times New Roman"/>
            <w:color w:val="0000FF"/>
          </w:rPr>
          <w:t>№</w:t>
        </w:r>
        <w:r w:rsidRPr="00CC5E19">
          <w:rPr>
            <w:rFonts w:ascii="Times New Roman" w:hAnsi="Times New Roman" w:cs="Times New Roman"/>
            <w:color w:val="0000FF"/>
          </w:rPr>
          <w:t xml:space="preserve"> 606</w:t>
        </w:r>
      </w:hyperlink>
      <w:r w:rsidRPr="00CC5E19">
        <w:rPr>
          <w:rFonts w:ascii="Times New Roman" w:hAnsi="Times New Roman" w:cs="Times New Roman"/>
        </w:rPr>
        <w:t xml:space="preserve"> "О мерах по реализации демографической политики Российской Федерации";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от 14.11.2017 </w:t>
      </w:r>
      <w:hyperlink r:id="rId59" w:history="1">
        <w:r w:rsidR="002D009E">
          <w:rPr>
            <w:rFonts w:ascii="Times New Roman" w:hAnsi="Times New Roman" w:cs="Times New Roman"/>
            <w:color w:val="0000FF"/>
          </w:rPr>
          <w:t>№</w:t>
        </w:r>
        <w:r w:rsidRPr="00CC5E19">
          <w:rPr>
            <w:rFonts w:ascii="Times New Roman" w:hAnsi="Times New Roman" w:cs="Times New Roman"/>
            <w:color w:val="0000FF"/>
          </w:rPr>
          <w:t xml:space="preserve"> 548</w:t>
        </w:r>
      </w:hyperlink>
      <w:r w:rsidRPr="00CC5E19">
        <w:rPr>
          <w:rFonts w:ascii="Times New Roman" w:hAnsi="Times New Roman" w:cs="Times New Roman"/>
        </w:rPr>
        <w:t xml:space="preserve"> Об оценке эффективности деятельности органов исполнительной власти субъектов Российской Федерации".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4.1</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46" w:name="P2450"/>
      <w:bookmarkEnd w:id="46"/>
      <w:r w:rsidRPr="00CC5E19">
        <w:rPr>
          <w:rFonts w:ascii="Times New Roman" w:hAnsi="Times New Roman" w:cs="Times New Roman"/>
        </w:rPr>
        <w:t>Анализ рисков реализации государственной 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 меры по их управлению</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098"/>
        <w:gridCol w:w="1701"/>
        <w:gridCol w:w="1928"/>
        <w:gridCol w:w="1134"/>
        <w:gridCol w:w="1701"/>
      </w:tblGrid>
      <w:tr w:rsidR="00AE0877" w:rsidRPr="00CC5E19">
        <w:tc>
          <w:tcPr>
            <w:tcW w:w="510" w:type="dxa"/>
          </w:tcPr>
          <w:p w:rsidR="00AE0877" w:rsidRPr="00CC5E19" w:rsidRDefault="002D009E" w:rsidP="00CC5E19">
            <w:pPr>
              <w:pStyle w:val="ConsPlusNormal"/>
              <w:jc w:val="center"/>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rPr>
              <w:t xml:space="preserve"> п/п</w:t>
            </w:r>
          </w:p>
        </w:tc>
        <w:tc>
          <w:tcPr>
            <w:tcW w:w="209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риска</w:t>
            </w:r>
          </w:p>
        </w:tc>
        <w:tc>
          <w:tcPr>
            <w:tcW w:w="170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Вероятность наступления (высокая, низкая)</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Влияния риска на достижение цели государственной программы (высокое, низкое)</w:t>
            </w:r>
          </w:p>
        </w:tc>
        <w:tc>
          <w:tcPr>
            <w:tcW w:w="113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Группа риска </w:t>
            </w:r>
            <w:hyperlink w:anchor="P2518" w:history="1">
              <w:r w:rsidRPr="00CC5E19">
                <w:rPr>
                  <w:rFonts w:ascii="Times New Roman" w:hAnsi="Times New Roman" w:cs="Times New Roman"/>
                  <w:color w:val="0000FF"/>
                </w:rPr>
                <w:t>&lt;*&gt;</w:t>
              </w:r>
            </w:hyperlink>
            <w:r w:rsidRPr="00CC5E19">
              <w:rPr>
                <w:rFonts w:ascii="Times New Roman" w:hAnsi="Times New Roman" w:cs="Times New Roman"/>
              </w:rPr>
              <w:t xml:space="preserve"> (1/2/3/4)</w:t>
            </w:r>
          </w:p>
        </w:tc>
        <w:tc>
          <w:tcPr>
            <w:tcW w:w="170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Меры по преодолению негативных последствий рисков</w:t>
            </w:r>
          </w:p>
        </w:tc>
      </w:tr>
      <w:tr w:rsidR="00AE0877" w:rsidRPr="00CC5E19">
        <w:tc>
          <w:tcPr>
            <w:tcW w:w="51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w:t>
            </w:r>
          </w:p>
        </w:tc>
        <w:tc>
          <w:tcPr>
            <w:tcW w:w="209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w:t>
            </w:r>
          </w:p>
        </w:tc>
        <w:tc>
          <w:tcPr>
            <w:tcW w:w="170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w:t>
            </w:r>
          </w:p>
        </w:tc>
        <w:tc>
          <w:tcPr>
            <w:tcW w:w="1928"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4</w:t>
            </w:r>
          </w:p>
        </w:tc>
        <w:tc>
          <w:tcPr>
            <w:tcW w:w="113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5</w:t>
            </w:r>
          </w:p>
        </w:tc>
        <w:tc>
          <w:tcPr>
            <w:tcW w:w="170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6</w:t>
            </w: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098"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701"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w:t>
      </w:r>
    </w:p>
    <w:p w:rsidR="00AE0877" w:rsidRPr="00CC5E19" w:rsidRDefault="00AE0877" w:rsidP="00CC5E19">
      <w:pPr>
        <w:pStyle w:val="ConsPlusNormal"/>
        <w:spacing w:before="220"/>
        <w:ind w:firstLine="540"/>
        <w:jc w:val="both"/>
        <w:rPr>
          <w:rFonts w:ascii="Times New Roman" w:hAnsi="Times New Roman" w:cs="Times New Roman"/>
        </w:rPr>
      </w:pPr>
      <w:bookmarkStart w:id="47" w:name="P2518"/>
      <w:bookmarkEnd w:id="47"/>
      <w:r w:rsidRPr="00CC5E19">
        <w:rPr>
          <w:rFonts w:ascii="Times New Roman" w:hAnsi="Times New Roman" w:cs="Times New Roman"/>
        </w:rPr>
        <w:t>&lt;*&gt; группа рисков 1 - низкая вероятность наступления риска и низкое влияние риска на достижение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группа рисков 2 - высокая вероятность наступления риска, но низкое влияние риска на достижение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группа рисков 3 - низкая вероятность наступления риска, но высокое влияние риска на достижение целей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группа рисков 4 - высокая вероятность наступления риска и высокое влияние риска на достижение целей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5</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Методика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определения степени влияния выполнения подпрограммы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реализацию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в целом и степени влияния решения задачи подпрограммы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выполнение подпрограммы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Утратила силу с 25 января 2018 года. - </w:t>
      </w:r>
      <w:hyperlink r:id="rId60"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25.01.2018 </w:t>
      </w:r>
      <w:r w:rsidR="002D009E">
        <w:rPr>
          <w:rFonts w:ascii="Times New Roman" w:hAnsi="Times New Roman" w:cs="Times New Roman"/>
        </w:rPr>
        <w:t>№</w:t>
      </w:r>
      <w:r w:rsidRPr="00CC5E19">
        <w:rPr>
          <w:rFonts w:ascii="Times New Roman" w:hAnsi="Times New Roman" w:cs="Times New Roman"/>
        </w:rPr>
        <w:t xml:space="preserve"> 11-пп.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6</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План</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мероприятий по разработке государственной 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 силу с 25 января 2018 года. - </w:t>
      </w:r>
      <w:hyperlink r:id="rId61"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25.01.2018 </w:t>
      </w:r>
      <w:r w:rsidR="002D009E">
        <w:rPr>
          <w:rFonts w:ascii="Times New Roman" w:hAnsi="Times New Roman" w:cs="Times New Roman"/>
        </w:rPr>
        <w:t>№</w:t>
      </w:r>
      <w:r w:rsidRPr="00CC5E19">
        <w:rPr>
          <w:rFonts w:ascii="Times New Roman" w:hAnsi="Times New Roman" w:cs="Times New Roman"/>
        </w:rPr>
        <w:t xml:space="preserve"> 11-пп.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7</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48" w:name="P2564"/>
      <w:bookmarkEnd w:id="48"/>
      <w:r w:rsidRPr="00CC5E19">
        <w:rPr>
          <w:rFonts w:ascii="Times New Roman" w:hAnsi="Times New Roman" w:cs="Times New Roman"/>
        </w:rPr>
        <w:t>Концепция</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102"/>
      </w:tblGrid>
      <w:tr w:rsidR="00AE0877" w:rsidRPr="00CC5E19">
        <w:tc>
          <w:tcPr>
            <w:tcW w:w="3969"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параметра концепции</w:t>
            </w:r>
          </w:p>
        </w:tc>
        <w:tc>
          <w:tcPr>
            <w:tcW w:w="510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Описание параметра концепции</w:t>
            </w:r>
          </w:p>
        </w:tc>
      </w:tr>
      <w:tr w:rsidR="00AE0877" w:rsidRPr="00CC5E19">
        <w:tc>
          <w:tcPr>
            <w:tcW w:w="396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Основные проблемы в сфере реализации государственной программы Тверской области (наименование) (далее - государственная программа)</w:t>
            </w:r>
          </w:p>
        </w:tc>
        <w:tc>
          <w:tcPr>
            <w:tcW w:w="510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При описании данного параметра концепции приводятся результаты анализа влияния внешней и внутренней среды на сферу реализации государственной программы, перечень основных проблем в сфере реализации государственной программы</w:t>
            </w:r>
          </w:p>
        </w:tc>
      </w:tr>
      <w:tr w:rsidR="00AE0877" w:rsidRPr="00CC5E19">
        <w:tc>
          <w:tcPr>
            <w:tcW w:w="396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 xml:space="preserve">Основные приоритеты государственной </w:t>
            </w:r>
            <w:r w:rsidRPr="00CC5E19">
              <w:rPr>
                <w:rFonts w:ascii="Times New Roman" w:hAnsi="Times New Roman" w:cs="Times New Roman"/>
              </w:rPr>
              <w:lastRenderedPageBreak/>
              <w:t>политики в сфере реализации государственной программы</w:t>
            </w:r>
          </w:p>
        </w:tc>
        <w:tc>
          <w:tcPr>
            <w:tcW w:w="510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lastRenderedPageBreak/>
              <w:t xml:space="preserve">При описании данного параметра концепции </w:t>
            </w:r>
            <w:r w:rsidRPr="00CC5E19">
              <w:rPr>
                <w:rFonts w:ascii="Times New Roman" w:hAnsi="Times New Roman" w:cs="Times New Roman"/>
              </w:rPr>
              <w:lastRenderedPageBreak/>
              <w:t>приводятся приоритеты государственной политики в сфере реализации государственной программы</w:t>
            </w:r>
          </w:p>
        </w:tc>
      </w:tr>
      <w:tr w:rsidR="00AE0877" w:rsidRPr="00CC5E19">
        <w:tc>
          <w:tcPr>
            <w:tcW w:w="396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lastRenderedPageBreak/>
              <w:t>Главный администратор (администратор) программы и администраторы программы</w:t>
            </w:r>
          </w:p>
        </w:tc>
        <w:tc>
          <w:tcPr>
            <w:tcW w:w="510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При описании данного параметра концепции приводятся наименования исполнительных органов государственной власти Тверской области - главного администратора (администратора) программы и администраторов программы согласно перечню государственных программ, утвержденному Правительством Тверской области</w:t>
            </w:r>
          </w:p>
        </w:tc>
      </w:tr>
      <w:tr w:rsidR="00AE0877" w:rsidRPr="00CC5E19">
        <w:tc>
          <w:tcPr>
            <w:tcW w:w="3969" w:type="dxa"/>
            <w:vMerge w:val="restart"/>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Цели государственной программы и ожидаемые результаты реализации государственной программы</w:t>
            </w:r>
          </w:p>
        </w:tc>
        <w:tc>
          <w:tcPr>
            <w:tcW w:w="5102" w:type="dxa"/>
            <w:tcBorders>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При описании данного параметра концепции приводятся:</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а) перечень целей государственной программы;</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б) по каждой цели государственной программы - перечень показателей, характеризующих конечный результат реализации государственной программы;</w:t>
            </w:r>
          </w:p>
        </w:tc>
      </w:tr>
      <w:tr w:rsidR="00AE0877" w:rsidRPr="00CC5E19">
        <w:tc>
          <w:tcPr>
            <w:tcW w:w="3969" w:type="dxa"/>
            <w:vMerge/>
          </w:tcPr>
          <w:p w:rsidR="00AE0877" w:rsidRPr="00CC5E19" w:rsidRDefault="00AE0877" w:rsidP="00CC5E19">
            <w:pPr>
              <w:rPr>
                <w:rFonts w:ascii="Times New Roman" w:hAnsi="Times New Roman" w:cs="Times New Roman"/>
              </w:rPr>
            </w:pPr>
          </w:p>
        </w:tc>
        <w:tc>
          <w:tcPr>
            <w:tcW w:w="5102" w:type="dxa"/>
            <w:tcBorders>
              <w:top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в) значения показателей целей государственной программы, получаемые в результате реализации государственной программы</w:t>
            </w:r>
          </w:p>
        </w:tc>
      </w:tr>
      <w:tr w:rsidR="00AE0877" w:rsidRPr="00CC5E19">
        <w:tc>
          <w:tcPr>
            <w:tcW w:w="3969" w:type="dxa"/>
            <w:vMerge w:val="restart"/>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Подпрограммы и задачи подпрограммы</w:t>
            </w:r>
          </w:p>
        </w:tc>
        <w:tc>
          <w:tcPr>
            <w:tcW w:w="5102" w:type="dxa"/>
            <w:tcBorders>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При описании данного параметра концепции приводятся:</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 перечень подпрограмм;</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б) по каждой подпрограмме - перечень задач, обеспечивающих выполнение подпрограммы;</w:t>
            </w:r>
          </w:p>
        </w:tc>
      </w:tr>
      <w:tr w:rsidR="00AE0877" w:rsidRPr="00CC5E19">
        <w:tc>
          <w:tcPr>
            <w:tcW w:w="3969" w:type="dxa"/>
            <w:vMerge/>
          </w:tcPr>
          <w:p w:rsidR="00AE0877" w:rsidRPr="00CC5E19" w:rsidRDefault="00AE0877" w:rsidP="00CC5E19">
            <w:pPr>
              <w:rPr>
                <w:rFonts w:ascii="Times New Roman" w:hAnsi="Times New Roman" w:cs="Times New Roman"/>
              </w:rPr>
            </w:pPr>
          </w:p>
        </w:tc>
        <w:tc>
          <w:tcPr>
            <w:tcW w:w="5102" w:type="dxa"/>
            <w:tcBorders>
              <w:top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в) по каждой задаче подпрограммы - перечень показателей, характеризующих конечный результат выполнения подпрограммы</w:t>
            </w:r>
          </w:p>
        </w:tc>
      </w:tr>
      <w:tr w:rsidR="00AE0877" w:rsidRPr="00CC5E19">
        <w:tc>
          <w:tcPr>
            <w:tcW w:w="3969" w:type="dxa"/>
            <w:vMerge w:val="restart"/>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Обеспечивающая подпрограмма</w:t>
            </w:r>
          </w:p>
        </w:tc>
        <w:tc>
          <w:tcPr>
            <w:tcW w:w="5102" w:type="dxa"/>
            <w:tcBorders>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При описании данного параметра концепции приводятся:</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а) информация об администраторах программы;</w:t>
            </w:r>
          </w:p>
        </w:tc>
      </w:tr>
      <w:tr w:rsidR="00AE0877" w:rsidRPr="00CC5E19">
        <w:tc>
          <w:tcPr>
            <w:tcW w:w="3969" w:type="dxa"/>
            <w:vMerge/>
          </w:tcPr>
          <w:p w:rsidR="00AE0877" w:rsidRPr="00CC5E19" w:rsidRDefault="00AE0877" w:rsidP="00CC5E19">
            <w:pPr>
              <w:rPr>
                <w:rFonts w:ascii="Times New Roman" w:hAnsi="Times New Roman" w:cs="Times New Roman"/>
              </w:rPr>
            </w:pPr>
          </w:p>
        </w:tc>
        <w:tc>
          <w:tcPr>
            <w:tcW w:w="5102" w:type="dxa"/>
            <w:tcBorders>
              <w:top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б) возможный перечень административных мероприятий</w:t>
            </w:r>
          </w:p>
        </w:tc>
      </w:tr>
      <w:tr w:rsidR="00AE0877" w:rsidRPr="00CC5E19">
        <w:tc>
          <w:tcPr>
            <w:tcW w:w="3969" w:type="dxa"/>
            <w:vMerge w:val="restart"/>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Объем финансирования программы</w:t>
            </w:r>
          </w:p>
        </w:tc>
        <w:tc>
          <w:tcPr>
            <w:tcW w:w="5102" w:type="dxa"/>
            <w:tcBorders>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При описании данного параметра концепции приводится информация:</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а) об общем объеме доведенных бюджетных ассигнований;</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bottom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б) о расходах на руководство и управление главного администратора (администратора) программы и администраторов программы;</w:t>
            </w:r>
          </w:p>
        </w:tc>
      </w:tr>
      <w:tr w:rsidR="00AE0877" w:rsidRPr="00CC5E19">
        <w:tblPrEx>
          <w:tblBorders>
            <w:insideH w:val="nil"/>
          </w:tblBorders>
        </w:tblPrEx>
        <w:tc>
          <w:tcPr>
            <w:tcW w:w="3969" w:type="dxa"/>
            <w:vMerge/>
          </w:tcPr>
          <w:p w:rsidR="00AE0877" w:rsidRPr="00CC5E19" w:rsidRDefault="00AE0877" w:rsidP="00CC5E19">
            <w:pPr>
              <w:rPr>
                <w:rFonts w:ascii="Times New Roman" w:hAnsi="Times New Roman" w:cs="Times New Roman"/>
              </w:rPr>
            </w:pPr>
          </w:p>
        </w:tc>
        <w:tc>
          <w:tcPr>
            <w:tcW w:w="5102" w:type="dxa"/>
            <w:tcBorders>
              <w:top w:val="nil"/>
            </w:tcBorders>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в) о дополнительных объемах бюджетных ассигнований на реализацию программы</w:t>
            </w: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8</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49" w:name="P2606"/>
      <w:bookmarkEnd w:id="49"/>
      <w:r w:rsidRPr="00CC5E19">
        <w:rPr>
          <w:rFonts w:ascii="Times New Roman" w:hAnsi="Times New Roman" w:cs="Times New Roman"/>
        </w:rPr>
        <w:t>Экспертное заключение</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4989"/>
      </w:tblGrid>
      <w:tr w:rsidR="00AE0877" w:rsidRPr="00CC5E19">
        <w:tc>
          <w:tcPr>
            <w:tcW w:w="408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параметра экспертного заключения</w:t>
            </w:r>
          </w:p>
        </w:tc>
        <w:tc>
          <w:tcPr>
            <w:tcW w:w="4989"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Описание параметра экспертного заключения</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Наименование документа, представленного на экспертизу</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Указывается наименование рецензируемых документов</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Наименование главного администратора (администратора) государственной программы, представившего документы на экспертизу</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Указывается наименование главного администратора (администратора) государственной программы, представившего документы на экспертизу</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Наименование государственной программы</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Указывается наименование государственной программы</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Наименование исполнительного органа государственной власти Тверской области, осуществляющего экспертизу документов</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Указывается наименование исполнительного органа государственной власти Тверской области, осуществляющего экспертизу документов</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Предмет экспертизы</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Указывается предмет экспертизы согласно распределению предметов экспертизы в соответствии с настоящим Порядком</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Результаты экспертизы</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Указываются результаты экспертизы (одобрение, возврат на доработку, отказ в одобрении)</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Рекомендации по устранению недостатков, выявленных при экспертизе документа</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Указываются рекомендации по устранению недостатков, выявленных при экспертизе документа</w:t>
            </w:r>
          </w:p>
        </w:tc>
      </w:tr>
      <w:tr w:rsidR="00AE0877" w:rsidRPr="00CC5E19">
        <w:tc>
          <w:tcPr>
            <w:tcW w:w="4082"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Выводы по результатам экспертизы</w:t>
            </w:r>
          </w:p>
        </w:tc>
        <w:tc>
          <w:tcPr>
            <w:tcW w:w="4989" w:type="dxa"/>
          </w:tcPr>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Указывается один из следующих выводов:</w:t>
            </w:r>
          </w:p>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а) представленные документы соответствуют требованиям Порядка разработки, реализации и оценки эффективности государственных программ Тверской области;</w:t>
            </w:r>
          </w:p>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б) представленные документы не соответствуют требованиям Порядка разработки, реализации и оценки эффективности государственных программ Тверской области и требуют доработки;</w:t>
            </w:r>
          </w:p>
          <w:p w:rsidR="00AE0877" w:rsidRPr="00CC5E19" w:rsidRDefault="00AE0877" w:rsidP="00CC5E19">
            <w:pPr>
              <w:pStyle w:val="ConsPlusNormal"/>
              <w:jc w:val="both"/>
              <w:rPr>
                <w:rFonts w:ascii="Times New Roman" w:hAnsi="Times New Roman" w:cs="Times New Roman"/>
              </w:rPr>
            </w:pPr>
            <w:r w:rsidRPr="00CC5E19">
              <w:rPr>
                <w:rFonts w:ascii="Times New Roman" w:hAnsi="Times New Roman" w:cs="Times New Roman"/>
              </w:rPr>
              <w:t>в) представленные документы соответствуют требованиям Порядка разработки, реализации и оценки эффективности государственных программ Тверской области, но в целях улучшения качества государственной программы требуется проведение ее детального анализа</w:t>
            </w: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       ____________     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(наименование должности     </w:t>
      </w:r>
      <w:proofErr w:type="gramStart"/>
      <w:r w:rsidRPr="00CC5E19">
        <w:rPr>
          <w:rFonts w:ascii="Times New Roman" w:hAnsi="Times New Roman" w:cs="Times New Roman"/>
        </w:rPr>
        <w:t xml:space="preserve">   (</w:t>
      </w:r>
      <w:proofErr w:type="gramEnd"/>
      <w:r w:rsidRPr="00CC5E19">
        <w:rPr>
          <w:rFonts w:ascii="Times New Roman" w:hAnsi="Times New Roman" w:cs="Times New Roman"/>
        </w:rPr>
        <w:t>подпись)        (фамилия и инициалы)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руководителя исполнительного</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органа государственной власти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Тверской области,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lastRenderedPageBreak/>
        <w:t xml:space="preserve">    проводившего экспертизу</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документов)</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"____" ________________ 20___ г.</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_______________________________________________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(фамилия и инициалы ответственного исполнителя)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_________________________________________________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(контактный телефон ответственного исполнителя)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9</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УТВЕРЖДЕНО</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Заместитель Председателя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Правительства Тверской области</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(подпись) (инициалы, фамилия)</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 _______________ 20__ год</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СОГЛАСОВАНО</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(наименование должности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руководителя администратора</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Тверской области)</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(подпись) (инициалы, фамилия)</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 _______________ 20__ год</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СОГЛАСОВАНО</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(наименование должности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руководителя администратора</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Тверской области)</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(подпись) (инициалы, фамилия)</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 _______________ 20__ год</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50" w:name="P2689"/>
      <w:bookmarkEnd w:id="50"/>
      <w:r w:rsidRPr="00CC5E19">
        <w:rPr>
          <w:rFonts w:ascii="Times New Roman" w:hAnsi="Times New Roman" w:cs="Times New Roman"/>
        </w:rPr>
        <w:t>План</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реализации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среднесрочную перспективу</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p w:rsidR="00AE0877" w:rsidRDefault="00AE0877" w:rsidP="00CC5E19">
      <w:pPr>
        <w:pStyle w:val="ConsPlusNormal"/>
        <w:jc w:val="center"/>
        <w:rPr>
          <w:rFonts w:ascii="Times New Roman" w:hAnsi="Times New Roman" w:cs="Times New Roman"/>
        </w:rPr>
      </w:pPr>
      <w:r w:rsidRPr="00CC5E19">
        <w:rPr>
          <w:rFonts w:ascii="Times New Roman" w:hAnsi="Times New Roman" w:cs="Times New Roman"/>
        </w:rPr>
        <w:t>на ________________ годы</w:t>
      </w:r>
    </w:p>
    <w:p w:rsidR="00B90DFB" w:rsidRDefault="00B90DFB" w:rsidP="00CC5E19">
      <w:pPr>
        <w:pStyle w:val="ConsPlusNormal"/>
        <w:jc w:val="center"/>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B90DFB" w:rsidRDefault="00B90DFB" w:rsidP="00CC5E19">
      <w:pPr>
        <w:rPr>
          <w:rFonts w:ascii="Times New Roman" w:hAnsi="Times New Roman" w:cs="Times New Roman"/>
        </w:rPr>
        <w:sectPr w:rsidR="00B90DFB" w:rsidSect="00A40313">
          <w:pgSz w:w="11905" w:h="16838"/>
          <w:pgMar w:top="851" w:right="1701" w:bottom="1134" w:left="851" w:header="0" w:footer="0" w:gutter="0"/>
          <w:cols w:space="720"/>
        </w:sectPr>
      </w:pPr>
    </w:p>
    <w:tbl>
      <w:tblPr>
        <w:tblW w:w="149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855"/>
        <w:gridCol w:w="1871"/>
        <w:gridCol w:w="1871"/>
        <w:gridCol w:w="1757"/>
        <w:gridCol w:w="907"/>
        <w:gridCol w:w="907"/>
        <w:gridCol w:w="1474"/>
        <w:gridCol w:w="907"/>
        <w:gridCol w:w="907"/>
      </w:tblGrid>
      <w:tr w:rsidR="00AE0877" w:rsidRPr="00CC5E19" w:rsidTr="00B90DFB">
        <w:tc>
          <w:tcPr>
            <w:tcW w:w="510" w:type="dxa"/>
            <w:vMerge w:val="restart"/>
          </w:tcPr>
          <w:p w:rsidR="00AE0877" w:rsidRPr="00CC5E19" w:rsidRDefault="002D009E" w:rsidP="00CC5E19">
            <w:pPr>
              <w:pStyle w:val="ConsPlusNormal"/>
              <w:jc w:val="center"/>
              <w:rPr>
                <w:rFonts w:ascii="Times New Roman" w:hAnsi="Times New Roman" w:cs="Times New Roman"/>
              </w:rPr>
            </w:pPr>
            <w:r>
              <w:rPr>
                <w:rFonts w:ascii="Times New Roman" w:hAnsi="Times New Roman" w:cs="Times New Roman"/>
              </w:rPr>
              <w:lastRenderedPageBreak/>
              <w:t>№</w:t>
            </w:r>
            <w:r w:rsidR="00AE0877" w:rsidRPr="00CC5E19">
              <w:rPr>
                <w:rFonts w:ascii="Times New Roman" w:hAnsi="Times New Roman" w:cs="Times New Roman"/>
              </w:rPr>
              <w:t xml:space="preserve"> п/п</w:t>
            </w:r>
          </w:p>
        </w:tc>
        <w:tc>
          <w:tcPr>
            <w:tcW w:w="3855"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цели государственной программы, подпрограммы, задачи подпрограммы, мероприятия (административные мероприятия) подпрограммы и операции, направленной на выполнение мероприятия (административного мероприятия) подпрограммы</w:t>
            </w:r>
          </w:p>
        </w:tc>
        <w:tc>
          <w:tcPr>
            <w:tcW w:w="1871"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администратора государственной программы</w:t>
            </w:r>
          </w:p>
        </w:tc>
        <w:tc>
          <w:tcPr>
            <w:tcW w:w="1871"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структурного подразделения администратора государственной программы</w:t>
            </w:r>
          </w:p>
        </w:tc>
        <w:tc>
          <w:tcPr>
            <w:tcW w:w="1757"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должности, фамилия и инициалы ответственного исполнителя</w:t>
            </w:r>
          </w:p>
        </w:tc>
        <w:tc>
          <w:tcPr>
            <w:tcW w:w="1814"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Текущий финансовый год</w:t>
            </w:r>
          </w:p>
        </w:tc>
        <w:tc>
          <w:tcPr>
            <w:tcW w:w="147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Отметка о выполнении в текущем году, %</w:t>
            </w:r>
          </w:p>
        </w:tc>
        <w:tc>
          <w:tcPr>
            <w:tcW w:w="1814"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Плановый период</w:t>
            </w:r>
          </w:p>
        </w:tc>
      </w:tr>
      <w:tr w:rsidR="00AE0877" w:rsidRPr="00CC5E19" w:rsidTr="00B90DFB">
        <w:tc>
          <w:tcPr>
            <w:tcW w:w="510" w:type="dxa"/>
            <w:vMerge/>
          </w:tcPr>
          <w:p w:rsidR="00AE0877" w:rsidRPr="00CC5E19" w:rsidRDefault="00AE0877" w:rsidP="00CC5E19">
            <w:pPr>
              <w:rPr>
                <w:rFonts w:ascii="Times New Roman" w:hAnsi="Times New Roman" w:cs="Times New Roman"/>
              </w:rPr>
            </w:pPr>
          </w:p>
        </w:tc>
        <w:tc>
          <w:tcPr>
            <w:tcW w:w="3855" w:type="dxa"/>
            <w:vMerge/>
          </w:tcPr>
          <w:p w:rsidR="00AE0877" w:rsidRPr="00CC5E19" w:rsidRDefault="00AE0877" w:rsidP="00CC5E19">
            <w:pPr>
              <w:rPr>
                <w:rFonts w:ascii="Times New Roman" w:hAnsi="Times New Roman" w:cs="Times New Roman"/>
              </w:rPr>
            </w:pPr>
          </w:p>
        </w:tc>
        <w:tc>
          <w:tcPr>
            <w:tcW w:w="1871" w:type="dxa"/>
            <w:vMerge/>
          </w:tcPr>
          <w:p w:rsidR="00AE0877" w:rsidRPr="00CC5E19" w:rsidRDefault="00AE0877" w:rsidP="00CC5E19">
            <w:pPr>
              <w:rPr>
                <w:rFonts w:ascii="Times New Roman" w:hAnsi="Times New Roman" w:cs="Times New Roman"/>
              </w:rPr>
            </w:pPr>
          </w:p>
        </w:tc>
        <w:tc>
          <w:tcPr>
            <w:tcW w:w="1871" w:type="dxa"/>
            <w:vMerge/>
          </w:tcPr>
          <w:p w:rsidR="00AE0877" w:rsidRPr="00CC5E19" w:rsidRDefault="00AE0877" w:rsidP="00CC5E19">
            <w:pPr>
              <w:rPr>
                <w:rFonts w:ascii="Times New Roman" w:hAnsi="Times New Roman" w:cs="Times New Roman"/>
              </w:rPr>
            </w:pPr>
          </w:p>
        </w:tc>
        <w:tc>
          <w:tcPr>
            <w:tcW w:w="1757" w:type="dxa"/>
            <w:vMerge/>
          </w:tcPr>
          <w:p w:rsidR="00AE0877" w:rsidRPr="00CC5E19" w:rsidRDefault="00AE0877" w:rsidP="00CC5E19">
            <w:pPr>
              <w:rPr>
                <w:rFonts w:ascii="Times New Roman" w:hAnsi="Times New Roman" w:cs="Times New Roman"/>
              </w:rPr>
            </w:pP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срок начала выполнения</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срок окончания выполнения</w:t>
            </w:r>
          </w:p>
        </w:tc>
        <w:tc>
          <w:tcPr>
            <w:tcW w:w="1474" w:type="dxa"/>
            <w:vMerge/>
          </w:tcPr>
          <w:p w:rsidR="00AE0877" w:rsidRPr="00CC5E19" w:rsidRDefault="00AE0877" w:rsidP="00CC5E19">
            <w:pPr>
              <w:rPr>
                <w:rFonts w:ascii="Times New Roman" w:hAnsi="Times New Roman" w:cs="Times New Roman"/>
              </w:rPr>
            </w:pP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срок окончания выполнения</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срок окончания выполнения</w:t>
            </w:r>
          </w:p>
        </w:tc>
      </w:tr>
      <w:tr w:rsidR="00AE0877" w:rsidRPr="00CC5E19" w:rsidTr="00B90DFB">
        <w:tc>
          <w:tcPr>
            <w:tcW w:w="14966"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Цель 1 государственной программы (наименование)</w:t>
            </w:r>
          </w:p>
        </w:tc>
      </w:tr>
      <w:tr w:rsidR="00AE0877" w:rsidRPr="00CC5E19" w:rsidTr="00B90DFB">
        <w:tc>
          <w:tcPr>
            <w:tcW w:w="14966"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I. Выполнение подпрограммы 1 (наименование)</w:t>
            </w: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1.00k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m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1.00k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14966"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II. Выполнение подпрограммы k (наименование)</w:t>
            </w: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1.00k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m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1.00k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r w:rsidR="00AE0877" w:rsidRPr="00CC5E19" w:rsidTr="00B90DFB">
        <w:tc>
          <w:tcPr>
            <w:tcW w:w="510" w:type="dxa"/>
          </w:tcPr>
          <w:p w:rsidR="00AE0877" w:rsidRPr="00CC5E19" w:rsidRDefault="00AE0877" w:rsidP="00CC5E19">
            <w:pPr>
              <w:pStyle w:val="ConsPlusNormal"/>
              <w:rPr>
                <w:rFonts w:ascii="Times New Roman" w:hAnsi="Times New Roman" w:cs="Times New Roman"/>
              </w:rPr>
            </w:pPr>
          </w:p>
        </w:tc>
        <w:tc>
          <w:tcPr>
            <w:tcW w:w="385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871" w:type="dxa"/>
          </w:tcPr>
          <w:p w:rsidR="00AE0877" w:rsidRPr="00CC5E19" w:rsidRDefault="00AE0877" w:rsidP="00CC5E19">
            <w:pPr>
              <w:pStyle w:val="ConsPlusNormal"/>
              <w:rPr>
                <w:rFonts w:ascii="Times New Roman" w:hAnsi="Times New Roman" w:cs="Times New Roman"/>
              </w:rPr>
            </w:pPr>
          </w:p>
        </w:tc>
        <w:tc>
          <w:tcPr>
            <w:tcW w:w="1871"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474"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____________________________________    _______________________________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(наименование должности        </w:t>
      </w:r>
      <w:proofErr w:type="gramStart"/>
      <w:r w:rsidRPr="00CC5E19">
        <w:rPr>
          <w:rFonts w:ascii="Times New Roman" w:hAnsi="Times New Roman" w:cs="Times New Roman"/>
        </w:rPr>
        <w:t xml:space="preserve">   (</w:t>
      </w:r>
      <w:proofErr w:type="gramEnd"/>
      <w:r w:rsidRPr="00CC5E19">
        <w:rPr>
          <w:rFonts w:ascii="Times New Roman" w:hAnsi="Times New Roman" w:cs="Times New Roman"/>
        </w:rPr>
        <w:t>подпись)  (инициалы, фамилия)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руководителя главного администратора</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(администратора) государственной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программы Тверской области)</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 _______________ 20__ год</w:t>
      </w:r>
    </w:p>
    <w:p w:rsidR="00AE0877" w:rsidRPr="00CC5E19" w:rsidRDefault="00AE0877" w:rsidP="00CC5E19">
      <w:pPr>
        <w:rPr>
          <w:rFonts w:ascii="Times New Roman" w:hAnsi="Times New Roman" w:cs="Times New Roman"/>
        </w:rPr>
        <w:sectPr w:rsidR="00AE0877" w:rsidRPr="00CC5E19" w:rsidSect="00B90DFB">
          <w:pgSz w:w="16838" w:h="11905" w:orient="landscape"/>
          <w:pgMar w:top="1701" w:right="1134" w:bottom="851" w:left="851" w:header="0" w:footer="0" w:gutter="0"/>
          <w:cols w:space="720"/>
        </w:sect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10</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51" w:name="P3099"/>
      <w:bookmarkEnd w:id="51"/>
      <w:r w:rsidRPr="00CC5E19">
        <w:rPr>
          <w:rFonts w:ascii="Times New Roman" w:hAnsi="Times New Roman" w:cs="Times New Roman"/>
        </w:rPr>
        <w:t>Оценка выполнения плана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реализации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среднесрочную перспективу</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 ___________ годы</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665"/>
        <w:gridCol w:w="1928"/>
        <w:gridCol w:w="1928"/>
        <w:gridCol w:w="1757"/>
        <w:gridCol w:w="1134"/>
        <w:gridCol w:w="1247"/>
        <w:gridCol w:w="2211"/>
      </w:tblGrid>
      <w:tr w:rsidR="00AE0877" w:rsidRPr="00CC5E19">
        <w:tc>
          <w:tcPr>
            <w:tcW w:w="510" w:type="dxa"/>
            <w:vMerge w:val="restart"/>
          </w:tcPr>
          <w:p w:rsidR="00AE0877" w:rsidRPr="00CC5E19" w:rsidRDefault="002D009E" w:rsidP="00CC5E19">
            <w:pPr>
              <w:pStyle w:val="ConsPlusNormal"/>
              <w:jc w:val="center"/>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rPr>
              <w:t xml:space="preserve"> п/п</w:t>
            </w:r>
          </w:p>
        </w:tc>
        <w:tc>
          <w:tcPr>
            <w:tcW w:w="2665"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цели государственной программы, подпрограммы, задачи подпрограммы, мероприятия (административные мероприятия) подпрограммы и операции, направленной на выполнение мероприятия (административного мероприятия) подпрограммы</w:t>
            </w:r>
          </w:p>
        </w:tc>
        <w:tc>
          <w:tcPr>
            <w:tcW w:w="1928"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администратора государственной программы</w:t>
            </w:r>
          </w:p>
        </w:tc>
        <w:tc>
          <w:tcPr>
            <w:tcW w:w="1928"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структурного подразделения администратора государственной программы</w:t>
            </w:r>
          </w:p>
        </w:tc>
        <w:tc>
          <w:tcPr>
            <w:tcW w:w="1757"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Наименование должности, фамилия и инициалы ответственного исполнителя</w:t>
            </w:r>
          </w:p>
        </w:tc>
        <w:tc>
          <w:tcPr>
            <w:tcW w:w="2381"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Срок</w:t>
            </w:r>
          </w:p>
        </w:tc>
        <w:tc>
          <w:tcPr>
            <w:tcW w:w="2211"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Степень выполнения задачи подпрограммы, мероприятия подпрограммы, административного мероприятия, операции, %</w:t>
            </w:r>
          </w:p>
        </w:tc>
      </w:tr>
      <w:tr w:rsidR="00AE0877" w:rsidRPr="00CC5E19">
        <w:tc>
          <w:tcPr>
            <w:tcW w:w="510" w:type="dxa"/>
            <w:vMerge/>
          </w:tcPr>
          <w:p w:rsidR="00AE0877" w:rsidRPr="00CC5E19" w:rsidRDefault="00AE0877" w:rsidP="00CC5E19">
            <w:pPr>
              <w:rPr>
                <w:rFonts w:ascii="Times New Roman" w:hAnsi="Times New Roman" w:cs="Times New Roman"/>
              </w:rPr>
            </w:pPr>
          </w:p>
        </w:tc>
        <w:tc>
          <w:tcPr>
            <w:tcW w:w="2665" w:type="dxa"/>
            <w:vMerge/>
          </w:tcPr>
          <w:p w:rsidR="00AE0877" w:rsidRPr="00CC5E19" w:rsidRDefault="00AE0877" w:rsidP="00CC5E19">
            <w:pPr>
              <w:rPr>
                <w:rFonts w:ascii="Times New Roman" w:hAnsi="Times New Roman" w:cs="Times New Roman"/>
              </w:rPr>
            </w:pPr>
          </w:p>
        </w:tc>
        <w:tc>
          <w:tcPr>
            <w:tcW w:w="1928" w:type="dxa"/>
            <w:vMerge/>
          </w:tcPr>
          <w:p w:rsidR="00AE0877" w:rsidRPr="00CC5E19" w:rsidRDefault="00AE0877" w:rsidP="00CC5E19">
            <w:pPr>
              <w:rPr>
                <w:rFonts w:ascii="Times New Roman" w:hAnsi="Times New Roman" w:cs="Times New Roman"/>
              </w:rPr>
            </w:pPr>
          </w:p>
        </w:tc>
        <w:tc>
          <w:tcPr>
            <w:tcW w:w="1928" w:type="dxa"/>
            <w:vMerge/>
          </w:tcPr>
          <w:p w:rsidR="00AE0877" w:rsidRPr="00CC5E19" w:rsidRDefault="00AE0877" w:rsidP="00CC5E19">
            <w:pPr>
              <w:rPr>
                <w:rFonts w:ascii="Times New Roman" w:hAnsi="Times New Roman" w:cs="Times New Roman"/>
              </w:rPr>
            </w:pPr>
          </w:p>
        </w:tc>
        <w:tc>
          <w:tcPr>
            <w:tcW w:w="1757" w:type="dxa"/>
            <w:vMerge/>
          </w:tcPr>
          <w:p w:rsidR="00AE0877" w:rsidRPr="00CC5E19" w:rsidRDefault="00AE0877" w:rsidP="00CC5E19">
            <w:pPr>
              <w:rPr>
                <w:rFonts w:ascii="Times New Roman" w:hAnsi="Times New Roman" w:cs="Times New Roman"/>
              </w:rPr>
            </w:pPr>
          </w:p>
        </w:tc>
        <w:tc>
          <w:tcPr>
            <w:tcW w:w="113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начала отчетного периода</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окончания отчетного периода</w:t>
            </w:r>
          </w:p>
        </w:tc>
        <w:tc>
          <w:tcPr>
            <w:tcW w:w="2211" w:type="dxa"/>
            <w:vMerge/>
          </w:tcPr>
          <w:p w:rsidR="00AE0877" w:rsidRPr="00CC5E19" w:rsidRDefault="00AE0877" w:rsidP="00CC5E19">
            <w:pPr>
              <w:rPr>
                <w:rFonts w:ascii="Times New Roman" w:hAnsi="Times New Roman" w:cs="Times New Roman"/>
              </w:rPr>
            </w:pPr>
          </w:p>
        </w:tc>
      </w:tr>
      <w:tr w:rsidR="00AE0877" w:rsidRPr="00CC5E19">
        <w:tc>
          <w:tcPr>
            <w:tcW w:w="13380" w:type="dxa"/>
            <w:gridSpan w:val="8"/>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Цель 1 государственной программы (наименование)</w:t>
            </w:r>
          </w:p>
        </w:tc>
      </w:tr>
      <w:tr w:rsidR="00AE0877" w:rsidRPr="00CC5E19">
        <w:tc>
          <w:tcPr>
            <w:tcW w:w="13380" w:type="dxa"/>
            <w:gridSpan w:val="8"/>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I. Выполнение подпрограммы 1 (наименование)</w:t>
            </w: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1.00k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m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1.00k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13380" w:type="dxa"/>
            <w:gridSpan w:val="8"/>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II. Выполнение подпрограммы k (наименование)</w:t>
            </w: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1.00k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m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1.00k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1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Операция 2 (наименование)</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r w:rsidR="00AE0877" w:rsidRPr="00CC5E19">
        <w:tc>
          <w:tcPr>
            <w:tcW w:w="510" w:type="dxa"/>
          </w:tcPr>
          <w:p w:rsidR="00AE0877" w:rsidRPr="00CC5E19" w:rsidRDefault="00AE0877" w:rsidP="00CC5E19">
            <w:pPr>
              <w:pStyle w:val="ConsPlusNormal"/>
              <w:rPr>
                <w:rFonts w:ascii="Times New Roman" w:hAnsi="Times New Roman" w:cs="Times New Roman"/>
              </w:rPr>
            </w:pPr>
          </w:p>
        </w:tc>
        <w:tc>
          <w:tcPr>
            <w:tcW w:w="2665"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w:t>
            </w:r>
          </w:p>
        </w:tc>
        <w:tc>
          <w:tcPr>
            <w:tcW w:w="1928" w:type="dxa"/>
          </w:tcPr>
          <w:p w:rsidR="00AE0877" w:rsidRPr="00CC5E19" w:rsidRDefault="00AE0877" w:rsidP="00CC5E19">
            <w:pPr>
              <w:pStyle w:val="ConsPlusNormal"/>
              <w:rPr>
                <w:rFonts w:ascii="Times New Roman" w:hAnsi="Times New Roman" w:cs="Times New Roman"/>
              </w:rPr>
            </w:pPr>
          </w:p>
        </w:tc>
        <w:tc>
          <w:tcPr>
            <w:tcW w:w="1928" w:type="dxa"/>
          </w:tcPr>
          <w:p w:rsidR="00AE0877" w:rsidRPr="00CC5E19" w:rsidRDefault="00AE0877" w:rsidP="00CC5E19">
            <w:pPr>
              <w:pStyle w:val="ConsPlusNormal"/>
              <w:rPr>
                <w:rFonts w:ascii="Times New Roman" w:hAnsi="Times New Roman" w:cs="Times New Roman"/>
              </w:rPr>
            </w:pPr>
          </w:p>
        </w:tc>
        <w:tc>
          <w:tcPr>
            <w:tcW w:w="1757"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247" w:type="dxa"/>
          </w:tcPr>
          <w:p w:rsidR="00AE0877" w:rsidRPr="00CC5E19" w:rsidRDefault="00AE0877" w:rsidP="00CC5E19">
            <w:pPr>
              <w:pStyle w:val="ConsPlusNormal"/>
              <w:rPr>
                <w:rFonts w:ascii="Times New Roman" w:hAnsi="Times New Roman" w:cs="Times New Roman"/>
              </w:rPr>
            </w:pPr>
          </w:p>
        </w:tc>
        <w:tc>
          <w:tcPr>
            <w:tcW w:w="2211"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rPr>
          <w:rFonts w:ascii="Times New Roman" w:hAnsi="Times New Roman" w:cs="Times New Roman"/>
        </w:rPr>
        <w:sectPr w:rsidR="00AE0877" w:rsidRPr="00CC5E19" w:rsidSect="00B90DFB">
          <w:pgSz w:w="16838" w:h="11905" w:orient="landscape"/>
          <w:pgMar w:top="1701" w:right="1134" w:bottom="851" w:left="851" w:header="0" w:footer="0" w:gutter="0"/>
          <w:cols w:space="720"/>
        </w:sect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11</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52" w:name="P3424"/>
      <w:bookmarkEnd w:id="52"/>
      <w:r w:rsidRPr="00CC5E19">
        <w:rPr>
          <w:rFonts w:ascii="Times New Roman" w:hAnsi="Times New Roman" w:cs="Times New Roman"/>
        </w:rPr>
        <w:t>Отчет</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 реализации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 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(указывается отчетный финансовый год)</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Главный администратор (администратор) государственной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программы Тверской области -</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Принятые обозначения и сокращения: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 Программа - государственная программа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Цель - цель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 Подпрограмма - подпрограмма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 Задача - задача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 Мероприятие - мероприятие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 Административное мероприятие - административное мероприятие подпрограммы или обеспечивающей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 Показатель - показатель цели программы, показатель задачи подпрограммы, показатель мероприятия подпрограммы (административного мероприятия).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rPr>
          <w:rFonts w:ascii="Times New Roman" w:hAnsi="Times New Roman" w:cs="Times New Roman"/>
        </w:rPr>
        <w:sectPr w:rsidR="00AE0877" w:rsidRPr="00CC5E19" w:rsidSect="00B90DFB">
          <w:pgSz w:w="16838" w:h="11905" w:orient="landscape"/>
          <w:pgMar w:top="1701" w:right="1134" w:bottom="851" w:left="851" w:header="0" w:footer="0" w:gutter="0"/>
          <w:cols w:space="720"/>
        </w:sectPr>
      </w:pPr>
    </w:p>
    <w:tbl>
      <w:tblPr>
        <w:tblW w:w="1616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15" w:type="dxa"/>
          <w:bottom w:w="45" w:type="dxa"/>
          <w:right w:w="15" w:type="dxa"/>
        </w:tblCellMar>
        <w:tblLook w:val="04A0" w:firstRow="1" w:lastRow="0" w:firstColumn="1" w:lastColumn="0" w:noHBand="0" w:noVBand="1"/>
      </w:tblPr>
      <w:tblGrid>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5"/>
        <w:gridCol w:w="283"/>
        <w:gridCol w:w="284"/>
        <w:gridCol w:w="283"/>
        <w:gridCol w:w="284"/>
        <w:gridCol w:w="283"/>
        <w:gridCol w:w="284"/>
        <w:gridCol w:w="1984"/>
        <w:gridCol w:w="1361"/>
        <w:gridCol w:w="482"/>
        <w:gridCol w:w="567"/>
        <w:gridCol w:w="1276"/>
        <w:gridCol w:w="850"/>
        <w:gridCol w:w="1984"/>
      </w:tblGrid>
      <w:tr w:rsidR="005635A5" w:rsidRPr="00CC5E19" w:rsidTr="005635A5">
        <w:tc>
          <w:tcPr>
            <w:tcW w:w="4820" w:type="dxa"/>
            <w:gridSpan w:val="17"/>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Коды бюджетной классификации</w:t>
            </w:r>
          </w:p>
        </w:tc>
        <w:tc>
          <w:tcPr>
            <w:tcW w:w="2836"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Дополнительный аналитический код</w:t>
            </w:r>
          </w:p>
        </w:tc>
        <w:tc>
          <w:tcPr>
            <w:tcW w:w="198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Цели программы, подпрограммы, задачи подпрограммы, мероприятия (административные мероприятия) подпрограммы и их показатели</w:t>
            </w:r>
          </w:p>
        </w:tc>
        <w:tc>
          <w:tcPr>
            <w:tcW w:w="1361"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3175" w:type="dxa"/>
            <w:gridSpan w:val="4"/>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Результаты реализации программы в 20__ году</w:t>
            </w:r>
          </w:p>
        </w:tc>
        <w:tc>
          <w:tcPr>
            <w:tcW w:w="198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Условия расчета индекса показателя:</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0 - улучшение ситуации характеризуется уменьшением показателя </w:t>
            </w:r>
            <w:hyperlink w:anchor="P4936" w:history="1">
              <w:r w:rsidRPr="00CC5E19">
                <w:rPr>
                  <w:rFonts w:ascii="Times New Roman" w:hAnsi="Times New Roman" w:cs="Times New Roman"/>
                  <w:color w:val="0000FF"/>
                </w:rPr>
                <w:t>&lt;*&gt;</w:t>
              </w:r>
            </w:hyperlink>
            <w:r w:rsidRPr="00CC5E19">
              <w:rPr>
                <w:rFonts w:ascii="Times New Roman" w:hAnsi="Times New Roman" w:cs="Times New Roman"/>
              </w:rPr>
              <w:t>;</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1 - улучшение ситуации характеризуется увеличением показателя </w:t>
            </w:r>
            <w:hyperlink w:anchor="P4936" w:history="1">
              <w:r w:rsidRPr="00CC5E19">
                <w:rPr>
                  <w:rFonts w:ascii="Times New Roman" w:hAnsi="Times New Roman" w:cs="Times New Roman"/>
                  <w:color w:val="0000FF"/>
                </w:rPr>
                <w:t>&lt;*&gt;</w:t>
              </w:r>
            </w:hyperlink>
            <w:r w:rsidRPr="00CC5E19">
              <w:rPr>
                <w:rFonts w:ascii="Times New Roman" w:hAnsi="Times New Roman" w:cs="Times New Roman"/>
              </w:rPr>
              <w:t>;</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2 - фактические данные отсутствуют;</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3 - достижение показателя не запланировано;</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4 - показатель, характеризующий невыполнение условий соглашения о предоставлении межбюджетных трансфертов из федерального бюджета</w:t>
            </w:r>
          </w:p>
        </w:tc>
      </w:tr>
      <w:tr w:rsidR="005635A5" w:rsidRPr="00CC5E19" w:rsidTr="005635A5">
        <w:tc>
          <w:tcPr>
            <w:tcW w:w="851" w:type="dxa"/>
            <w:gridSpan w:val="3"/>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 администратора программы</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раздел</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подраздел</w:t>
            </w:r>
          </w:p>
        </w:tc>
        <w:tc>
          <w:tcPr>
            <w:tcW w:w="2835"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 целевой статьи расхода бюджета</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программа</w:t>
            </w:r>
          </w:p>
        </w:tc>
        <w:tc>
          <w:tcPr>
            <w:tcW w:w="283"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подпрограмма</w:t>
            </w:r>
          </w:p>
        </w:tc>
        <w:tc>
          <w:tcPr>
            <w:tcW w:w="285"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цель программы</w:t>
            </w:r>
          </w:p>
        </w:tc>
        <w:tc>
          <w:tcPr>
            <w:tcW w:w="283"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задача подпрограммы</w:t>
            </w:r>
          </w:p>
        </w:tc>
        <w:tc>
          <w:tcPr>
            <w:tcW w:w="851" w:type="dxa"/>
            <w:gridSpan w:val="3"/>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мероприятие (административное мероприятие) подпрограммы</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номер показателя</w:t>
            </w:r>
          </w:p>
        </w:tc>
        <w:tc>
          <w:tcPr>
            <w:tcW w:w="1984" w:type="dxa"/>
            <w:vMerge/>
          </w:tcPr>
          <w:p w:rsidR="00AE0877" w:rsidRPr="00CC5E19" w:rsidRDefault="00AE0877" w:rsidP="00CC5E19">
            <w:pPr>
              <w:rPr>
                <w:rFonts w:ascii="Times New Roman" w:hAnsi="Times New Roman" w:cs="Times New Roman"/>
              </w:rPr>
            </w:pPr>
          </w:p>
        </w:tc>
        <w:tc>
          <w:tcPr>
            <w:tcW w:w="1361" w:type="dxa"/>
            <w:vMerge/>
          </w:tcPr>
          <w:p w:rsidR="00AE0877" w:rsidRPr="00CC5E19" w:rsidRDefault="00AE0877" w:rsidP="00CC5E19">
            <w:pPr>
              <w:rPr>
                <w:rFonts w:ascii="Times New Roman" w:hAnsi="Times New Roman" w:cs="Times New Roman"/>
              </w:rPr>
            </w:pPr>
          </w:p>
        </w:tc>
        <w:tc>
          <w:tcPr>
            <w:tcW w:w="482"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план</w:t>
            </w:r>
          </w:p>
        </w:tc>
        <w:tc>
          <w:tcPr>
            <w:tcW w:w="567"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факт</w:t>
            </w:r>
          </w:p>
        </w:tc>
        <w:tc>
          <w:tcPr>
            <w:tcW w:w="1276"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индексы освоения бюджетных средств и достижения плановых значений показателей</w:t>
            </w:r>
          </w:p>
        </w:tc>
        <w:tc>
          <w:tcPr>
            <w:tcW w:w="850"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причины отклонений от плана</w:t>
            </w:r>
          </w:p>
        </w:tc>
        <w:tc>
          <w:tcPr>
            <w:tcW w:w="1984" w:type="dxa"/>
            <w:vMerge/>
          </w:tcPr>
          <w:p w:rsidR="00AE0877" w:rsidRPr="00CC5E19" w:rsidRDefault="00AE0877" w:rsidP="00CC5E19">
            <w:pPr>
              <w:rPr>
                <w:rFonts w:ascii="Times New Roman" w:hAnsi="Times New Roman" w:cs="Times New Roman"/>
              </w:rPr>
            </w:pPr>
          </w:p>
        </w:tc>
      </w:tr>
      <w:tr w:rsidR="005635A5" w:rsidRPr="00CC5E19" w:rsidTr="005635A5">
        <w:tc>
          <w:tcPr>
            <w:tcW w:w="851" w:type="dxa"/>
            <w:gridSpan w:val="3"/>
            <w:vMerge/>
          </w:tcPr>
          <w:p w:rsidR="00AE0877" w:rsidRPr="00CC5E19" w:rsidRDefault="00AE0877" w:rsidP="00CC5E19">
            <w:pPr>
              <w:rPr>
                <w:rFonts w:ascii="Times New Roman" w:hAnsi="Times New Roman" w:cs="Times New Roman"/>
              </w:rPr>
            </w:pPr>
          </w:p>
        </w:tc>
        <w:tc>
          <w:tcPr>
            <w:tcW w:w="567" w:type="dxa"/>
            <w:gridSpan w:val="2"/>
            <w:vMerge/>
          </w:tcPr>
          <w:p w:rsidR="00AE0877" w:rsidRPr="00CC5E19" w:rsidRDefault="00AE0877" w:rsidP="00CC5E19">
            <w:pPr>
              <w:rPr>
                <w:rFonts w:ascii="Times New Roman" w:hAnsi="Times New Roman" w:cs="Times New Roman"/>
              </w:rPr>
            </w:pPr>
          </w:p>
        </w:tc>
        <w:tc>
          <w:tcPr>
            <w:tcW w:w="567" w:type="dxa"/>
            <w:gridSpan w:val="2"/>
            <w:vMerge/>
          </w:tcPr>
          <w:p w:rsidR="00AE0877" w:rsidRPr="00CC5E19" w:rsidRDefault="00AE0877" w:rsidP="00CC5E19">
            <w:pPr>
              <w:rPr>
                <w:rFonts w:ascii="Times New Roman" w:hAnsi="Times New Roman" w:cs="Times New Roman"/>
              </w:rPr>
            </w:pPr>
          </w:p>
        </w:tc>
        <w:tc>
          <w:tcPr>
            <w:tcW w:w="567"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программа</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подпрограмма</w:t>
            </w:r>
          </w:p>
        </w:tc>
        <w:tc>
          <w:tcPr>
            <w:tcW w:w="567"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задача подпрограммы</w:t>
            </w:r>
          </w:p>
        </w:tc>
        <w:tc>
          <w:tcPr>
            <w:tcW w:w="1418" w:type="dxa"/>
            <w:gridSpan w:val="5"/>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направление расходов</w:t>
            </w:r>
          </w:p>
        </w:tc>
        <w:tc>
          <w:tcPr>
            <w:tcW w:w="567" w:type="dxa"/>
            <w:gridSpan w:val="2"/>
            <w:vMerge/>
          </w:tcPr>
          <w:p w:rsidR="00AE0877" w:rsidRPr="00CC5E19" w:rsidRDefault="00AE0877" w:rsidP="00CC5E19">
            <w:pPr>
              <w:rPr>
                <w:rFonts w:ascii="Times New Roman" w:hAnsi="Times New Roman" w:cs="Times New Roman"/>
              </w:rPr>
            </w:pPr>
          </w:p>
        </w:tc>
        <w:tc>
          <w:tcPr>
            <w:tcW w:w="283" w:type="dxa"/>
            <w:vMerge/>
          </w:tcPr>
          <w:p w:rsidR="00AE0877" w:rsidRPr="00CC5E19" w:rsidRDefault="00AE0877" w:rsidP="00CC5E19">
            <w:pPr>
              <w:rPr>
                <w:rFonts w:ascii="Times New Roman" w:hAnsi="Times New Roman" w:cs="Times New Roman"/>
              </w:rPr>
            </w:pPr>
          </w:p>
        </w:tc>
        <w:tc>
          <w:tcPr>
            <w:tcW w:w="285" w:type="dxa"/>
            <w:vMerge/>
          </w:tcPr>
          <w:p w:rsidR="00AE0877" w:rsidRPr="00CC5E19" w:rsidRDefault="00AE0877" w:rsidP="00CC5E19">
            <w:pPr>
              <w:rPr>
                <w:rFonts w:ascii="Times New Roman" w:hAnsi="Times New Roman" w:cs="Times New Roman"/>
              </w:rPr>
            </w:pPr>
          </w:p>
        </w:tc>
        <w:tc>
          <w:tcPr>
            <w:tcW w:w="283" w:type="dxa"/>
            <w:vMerge/>
          </w:tcPr>
          <w:p w:rsidR="00AE0877" w:rsidRPr="00CC5E19" w:rsidRDefault="00AE0877" w:rsidP="00CC5E19">
            <w:pPr>
              <w:rPr>
                <w:rFonts w:ascii="Times New Roman" w:hAnsi="Times New Roman" w:cs="Times New Roman"/>
              </w:rPr>
            </w:pPr>
          </w:p>
        </w:tc>
        <w:tc>
          <w:tcPr>
            <w:tcW w:w="851" w:type="dxa"/>
            <w:gridSpan w:val="3"/>
            <w:vMerge/>
          </w:tcPr>
          <w:p w:rsidR="00AE0877" w:rsidRPr="00CC5E19" w:rsidRDefault="00AE0877" w:rsidP="00CC5E19">
            <w:pPr>
              <w:rPr>
                <w:rFonts w:ascii="Times New Roman" w:hAnsi="Times New Roman" w:cs="Times New Roman"/>
              </w:rPr>
            </w:pPr>
          </w:p>
        </w:tc>
        <w:tc>
          <w:tcPr>
            <w:tcW w:w="567" w:type="dxa"/>
            <w:gridSpan w:val="2"/>
            <w:vMerge/>
          </w:tcPr>
          <w:p w:rsidR="00AE0877" w:rsidRPr="00CC5E19" w:rsidRDefault="00AE0877" w:rsidP="00CC5E19">
            <w:pPr>
              <w:rPr>
                <w:rFonts w:ascii="Times New Roman" w:hAnsi="Times New Roman" w:cs="Times New Roman"/>
              </w:rPr>
            </w:pPr>
          </w:p>
        </w:tc>
        <w:tc>
          <w:tcPr>
            <w:tcW w:w="1984" w:type="dxa"/>
            <w:vMerge/>
          </w:tcPr>
          <w:p w:rsidR="00AE0877" w:rsidRPr="00CC5E19" w:rsidRDefault="00AE0877" w:rsidP="00CC5E19">
            <w:pPr>
              <w:rPr>
                <w:rFonts w:ascii="Times New Roman" w:hAnsi="Times New Roman" w:cs="Times New Roman"/>
              </w:rPr>
            </w:pPr>
          </w:p>
        </w:tc>
        <w:tc>
          <w:tcPr>
            <w:tcW w:w="1361" w:type="dxa"/>
            <w:vMerge/>
          </w:tcPr>
          <w:p w:rsidR="00AE0877" w:rsidRPr="00CC5E19" w:rsidRDefault="00AE0877" w:rsidP="00CC5E19">
            <w:pPr>
              <w:rPr>
                <w:rFonts w:ascii="Times New Roman" w:hAnsi="Times New Roman" w:cs="Times New Roman"/>
              </w:rPr>
            </w:pPr>
          </w:p>
        </w:tc>
        <w:tc>
          <w:tcPr>
            <w:tcW w:w="482" w:type="dxa"/>
            <w:vMerge/>
          </w:tcPr>
          <w:p w:rsidR="00AE0877" w:rsidRPr="00CC5E19" w:rsidRDefault="00AE0877" w:rsidP="00CC5E19">
            <w:pPr>
              <w:rPr>
                <w:rFonts w:ascii="Times New Roman" w:hAnsi="Times New Roman" w:cs="Times New Roman"/>
              </w:rPr>
            </w:pPr>
          </w:p>
        </w:tc>
        <w:tc>
          <w:tcPr>
            <w:tcW w:w="567" w:type="dxa"/>
            <w:vMerge/>
          </w:tcPr>
          <w:p w:rsidR="00AE0877" w:rsidRPr="00CC5E19" w:rsidRDefault="00AE0877" w:rsidP="00CC5E19">
            <w:pPr>
              <w:rPr>
                <w:rFonts w:ascii="Times New Roman" w:hAnsi="Times New Roman" w:cs="Times New Roman"/>
              </w:rPr>
            </w:pPr>
          </w:p>
        </w:tc>
        <w:tc>
          <w:tcPr>
            <w:tcW w:w="1276" w:type="dxa"/>
            <w:vMerge/>
          </w:tcPr>
          <w:p w:rsidR="00AE0877" w:rsidRPr="00CC5E19" w:rsidRDefault="00AE0877" w:rsidP="00CC5E19">
            <w:pPr>
              <w:rPr>
                <w:rFonts w:ascii="Times New Roman" w:hAnsi="Times New Roman" w:cs="Times New Roman"/>
              </w:rPr>
            </w:pPr>
          </w:p>
        </w:tc>
        <w:tc>
          <w:tcPr>
            <w:tcW w:w="850" w:type="dxa"/>
            <w:vMerge/>
          </w:tcPr>
          <w:p w:rsidR="00AE0877" w:rsidRPr="00CC5E19" w:rsidRDefault="00AE0877" w:rsidP="00CC5E19">
            <w:pPr>
              <w:rPr>
                <w:rFonts w:ascii="Times New Roman" w:hAnsi="Times New Roman" w:cs="Times New Roman"/>
              </w:rPr>
            </w:pPr>
          </w:p>
        </w:tc>
        <w:tc>
          <w:tcPr>
            <w:tcW w:w="1984" w:type="dxa"/>
            <w:vMerge/>
          </w:tcPr>
          <w:p w:rsidR="00AE0877" w:rsidRPr="00CC5E19" w:rsidRDefault="00AE0877" w:rsidP="00CC5E19">
            <w:pPr>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4</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5</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6</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7</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8</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9</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10</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11</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12</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13</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14</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15</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16</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17</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18</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19</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20</w:t>
            </w:r>
          </w:p>
        </w:tc>
        <w:tc>
          <w:tcPr>
            <w:tcW w:w="285"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21</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22</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23</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24</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25</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26</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27</w:t>
            </w:r>
          </w:p>
        </w:tc>
        <w:tc>
          <w:tcPr>
            <w:tcW w:w="19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28</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29</w:t>
            </w:r>
          </w:p>
        </w:tc>
        <w:tc>
          <w:tcPr>
            <w:tcW w:w="48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30</w:t>
            </w:r>
          </w:p>
        </w:tc>
        <w:tc>
          <w:tcPr>
            <w:tcW w:w="56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31</w:t>
            </w:r>
          </w:p>
        </w:tc>
        <w:tc>
          <w:tcPr>
            <w:tcW w:w="1276"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32</w:t>
            </w:r>
          </w:p>
        </w:tc>
        <w:tc>
          <w:tcPr>
            <w:tcW w:w="85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33</w:t>
            </w:r>
          </w:p>
        </w:tc>
        <w:tc>
          <w:tcPr>
            <w:tcW w:w="19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34</w:t>
            </w: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Программа, всего</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Программная часть</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Подпрограмма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2.01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2.03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Обеспечивающая подпрограмма</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 xml:space="preserve">1. Обеспечение деятельности главного администратора программы и администраторов </w:t>
            </w:r>
            <w:r w:rsidRPr="00CC5E19">
              <w:rPr>
                <w:rFonts w:ascii="Times New Roman" w:hAnsi="Times New Roman" w:cs="Times New Roman"/>
              </w:rPr>
              <w:lastRenderedPageBreak/>
              <w:t>программы</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1.01. Расходы на руководство и управление (наименование главного администратора программы)</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1.02. Расходы на руководство и управление (наименование администратора программы)</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1.03. Расходы на руководство и управление (наименование администратора программы)</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2. Административные мероприятия подпрограммы</w:t>
            </w:r>
          </w:p>
        </w:tc>
        <w:tc>
          <w:tcPr>
            <w:tcW w:w="1361" w:type="dxa"/>
          </w:tcPr>
          <w:p w:rsidR="00AE0877" w:rsidRPr="00CC5E19" w:rsidRDefault="00AE0877" w:rsidP="00CC5E19">
            <w:pPr>
              <w:pStyle w:val="ConsPlusNormal"/>
              <w:rPr>
                <w:rFonts w:ascii="Times New Roman" w:hAnsi="Times New Roman" w:cs="Times New Roman"/>
              </w:rPr>
            </w:pP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 xml:space="preserve">Административное мероприятие 2.02 </w:t>
            </w:r>
            <w:r w:rsidRPr="00CC5E19">
              <w:rPr>
                <w:rFonts w:ascii="Times New Roman" w:hAnsi="Times New Roman" w:cs="Times New Roman"/>
              </w:rPr>
              <w:lastRenderedPageBreak/>
              <w:t>(наименование)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(да - 1/нет - 0)</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r w:rsidR="005635A5" w:rsidRPr="00CC5E19" w:rsidTr="005635A5">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36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482" w:type="dxa"/>
          </w:tcPr>
          <w:p w:rsidR="00AE0877" w:rsidRPr="00CC5E19" w:rsidRDefault="00AE0877" w:rsidP="00CC5E19">
            <w:pPr>
              <w:pStyle w:val="ConsPlusNormal"/>
              <w:rPr>
                <w:rFonts w:ascii="Times New Roman" w:hAnsi="Times New Roman" w:cs="Times New Roman"/>
              </w:rPr>
            </w:pPr>
          </w:p>
        </w:tc>
        <w:tc>
          <w:tcPr>
            <w:tcW w:w="567" w:type="dxa"/>
          </w:tcPr>
          <w:p w:rsidR="00AE0877" w:rsidRPr="00CC5E19" w:rsidRDefault="00AE0877" w:rsidP="00CC5E19">
            <w:pPr>
              <w:pStyle w:val="ConsPlusNormal"/>
              <w:rPr>
                <w:rFonts w:ascii="Times New Roman" w:hAnsi="Times New Roman" w:cs="Times New Roman"/>
              </w:rPr>
            </w:pPr>
          </w:p>
        </w:tc>
        <w:tc>
          <w:tcPr>
            <w:tcW w:w="1276" w:type="dxa"/>
          </w:tcPr>
          <w:p w:rsidR="00AE0877" w:rsidRPr="00CC5E19" w:rsidRDefault="00AE0877" w:rsidP="00CC5E19">
            <w:pPr>
              <w:pStyle w:val="ConsPlusNormal"/>
              <w:rPr>
                <w:rFonts w:ascii="Times New Roman" w:hAnsi="Times New Roman" w:cs="Times New Roman"/>
              </w:rPr>
            </w:pPr>
          </w:p>
        </w:tc>
        <w:tc>
          <w:tcPr>
            <w:tcW w:w="850" w:type="dxa"/>
          </w:tcPr>
          <w:p w:rsidR="00AE0877" w:rsidRPr="00CC5E19" w:rsidRDefault="00AE0877" w:rsidP="00CC5E19">
            <w:pPr>
              <w:pStyle w:val="ConsPlusNormal"/>
              <w:rPr>
                <w:rFonts w:ascii="Times New Roman" w:hAnsi="Times New Roman" w:cs="Times New Roman"/>
              </w:rPr>
            </w:pPr>
          </w:p>
        </w:tc>
        <w:tc>
          <w:tcPr>
            <w:tcW w:w="1984"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w:t>
      </w:r>
    </w:p>
    <w:p w:rsidR="00AE0877" w:rsidRPr="00CC5E19" w:rsidRDefault="00AE0877" w:rsidP="00CC5E19">
      <w:pPr>
        <w:pStyle w:val="ConsPlusNormal"/>
        <w:spacing w:before="220"/>
        <w:ind w:firstLine="540"/>
        <w:jc w:val="both"/>
        <w:rPr>
          <w:rFonts w:ascii="Times New Roman" w:hAnsi="Times New Roman" w:cs="Times New Roman"/>
        </w:rPr>
      </w:pPr>
      <w:bookmarkStart w:id="53" w:name="P4936"/>
      <w:bookmarkEnd w:id="53"/>
      <w:r w:rsidRPr="00CC5E19">
        <w:rPr>
          <w:rFonts w:ascii="Times New Roman" w:hAnsi="Times New Roman" w:cs="Times New Roman"/>
        </w:rPr>
        <w:t>&lt;*&gt; Примечание. Если увеличение значения показателя цели (задачи, мероприятия, административного мероприятия) свидетельствует об улучшении ситуации в оцениваемой сфере деятельности, то ставится 1.</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Если уменьшение значения показателя цели (задачи, мероприятия, административного мероприятия) подпрограммы свидетельствует об улучшении ситуации в оцениваемой сфере деятельности, то ставится 0 (ноль).</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gramStart"/>
      <w:r w:rsidRPr="00CC5E19">
        <w:rPr>
          <w:rFonts w:ascii="Times New Roman" w:hAnsi="Times New Roman" w:cs="Times New Roman"/>
        </w:rPr>
        <w:t>Основные  результаты</w:t>
      </w:r>
      <w:proofErr w:type="gramEnd"/>
      <w:r w:rsidRPr="00CC5E19">
        <w:rPr>
          <w:rFonts w:ascii="Times New Roman" w:hAnsi="Times New Roman" w:cs="Times New Roman"/>
        </w:rPr>
        <w:t xml:space="preserve">   реализации  государственной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программы в отчетном финансовом году:</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1. Индекс достижения плановых значений показателей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1.1. средний </w:t>
      </w:r>
      <w:proofErr w:type="gramStart"/>
      <w:r w:rsidRPr="00CC5E19">
        <w:rPr>
          <w:rFonts w:ascii="Times New Roman" w:hAnsi="Times New Roman" w:cs="Times New Roman"/>
        </w:rPr>
        <w:t>индекс  достижения</w:t>
      </w:r>
      <w:proofErr w:type="gramEnd"/>
      <w:r w:rsidRPr="00CC5E19">
        <w:rPr>
          <w:rFonts w:ascii="Times New Roman" w:hAnsi="Times New Roman" w:cs="Times New Roman"/>
        </w:rPr>
        <w:t xml:space="preserve">  плановых значений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показателей целей: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1.2. средний </w:t>
      </w:r>
      <w:proofErr w:type="gramStart"/>
      <w:r w:rsidRPr="00CC5E19">
        <w:rPr>
          <w:rFonts w:ascii="Times New Roman" w:hAnsi="Times New Roman" w:cs="Times New Roman"/>
        </w:rPr>
        <w:t>индекс  достижения</w:t>
      </w:r>
      <w:proofErr w:type="gramEnd"/>
      <w:r w:rsidRPr="00CC5E19">
        <w:rPr>
          <w:rFonts w:ascii="Times New Roman" w:hAnsi="Times New Roman" w:cs="Times New Roman"/>
        </w:rPr>
        <w:t xml:space="preserve">  плановых значений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показателей задач:</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1.3. средний </w:t>
      </w:r>
      <w:proofErr w:type="gramStart"/>
      <w:r w:rsidRPr="00CC5E19">
        <w:rPr>
          <w:rFonts w:ascii="Times New Roman" w:hAnsi="Times New Roman" w:cs="Times New Roman"/>
        </w:rPr>
        <w:t>индекс  достижения</w:t>
      </w:r>
      <w:proofErr w:type="gramEnd"/>
      <w:r w:rsidRPr="00CC5E19">
        <w:rPr>
          <w:rFonts w:ascii="Times New Roman" w:hAnsi="Times New Roman" w:cs="Times New Roman"/>
        </w:rPr>
        <w:t xml:space="preserve">  плановых значений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показателей     мероприятий   </w:t>
      </w:r>
      <w:proofErr w:type="gramStart"/>
      <w:r w:rsidRPr="00CC5E19">
        <w:rPr>
          <w:rFonts w:ascii="Times New Roman" w:hAnsi="Times New Roman" w:cs="Times New Roman"/>
        </w:rPr>
        <w:t xml:space="preserve">   (</w:t>
      </w:r>
      <w:proofErr w:type="gramEnd"/>
      <w:r w:rsidRPr="00CC5E19">
        <w:rPr>
          <w:rFonts w:ascii="Times New Roman" w:hAnsi="Times New Roman" w:cs="Times New Roman"/>
        </w:rPr>
        <w:t>административных</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мероприятий):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2. Индекс </w:t>
      </w:r>
      <w:proofErr w:type="gramStart"/>
      <w:r w:rsidRPr="00CC5E19">
        <w:rPr>
          <w:rFonts w:ascii="Times New Roman" w:hAnsi="Times New Roman" w:cs="Times New Roman"/>
        </w:rPr>
        <w:t>освоения  бюджетных</w:t>
      </w:r>
      <w:proofErr w:type="gramEnd"/>
      <w:r w:rsidRPr="00CC5E19">
        <w:rPr>
          <w:rFonts w:ascii="Times New Roman" w:hAnsi="Times New Roman" w:cs="Times New Roman"/>
        </w:rPr>
        <w:t xml:space="preserve"> средств,  выделенных</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на реализацию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3. Критерий        эффективности        реализации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4. Оценка эффективности реализации государственной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lastRenderedPageBreak/>
        <w:t xml:space="preserve">                         5. Показатель         качества        планирования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6. Общий объем фактических расходов, произведенных</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gramStart"/>
      <w:r w:rsidRPr="00CC5E19">
        <w:rPr>
          <w:rFonts w:ascii="Times New Roman" w:hAnsi="Times New Roman" w:cs="Times New Roman"/>
        </w:rPr>
        <w:t>в  рамках</w:t>
      </w:r>
      <w:proofErr w:type="gramEnd"/>
      <w:r w:rsidRPr="00CC5E19">
        <w:rPr>
          <w:rFonts w:ascii="Times New Roman" w:hAnsi="Times New Roman" w:cs="Times New Roman"/>
        </w:rPr>
        <w:t xml:space="preserve"> реализации государственной программы, за</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gramStart"/>
      <w:r w:rsidRPr="00CC5E19">
        <w:rPr>
          <w:rFonts w:ascii="Times New Roman" w:hAnsi="Times New Roman" w:cs="Times New Roman"/>
        </w:rPr>
        <w:t>счет  средств</w:t>
      </w:r>
      <w:proofErr w:type="gramEnd"/>
      <w:r w:rsidRPr="00CC5E19">
        <w:rPr>
          <w:rFonts w:ascii="Times New Roman" w:hAnsi="Times New Roman" w:cs="Times New Roman"/>
        </w:rPr>
        <w:t xml:space="preserve">  субсидий  из федерального бюджета в</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году, предшествующем отчетному:</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7.  Процент    снижения   критерия   эффективности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реализации государственной программы:</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________________________________________ _________ ___________________</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(наименование должности руководителя</w:t>
      </w:r>
      <w:proofErr w:type="gramStart"/>
      <w:r w:rsidRPr="00CC5E19">
        <w:rPr>
          <w:rFonts w:ascii="Times New Roman" w:hAnsi="Times New Roman" w:cs="Times New Roman"/>
        </w:rPr>
        <w:t xml:space="preserve">   (</w:t>
      </w:r>
      <w:proofErr w:type="gramEnd"/>
      <w:r w:rsidRPr="00CC5E19">
        <w:rPr>
          <w:rFonts w:ascii="Times New Roman" w:hAnsi="Times New Roman" w:cs="Times New Roman"/>
        </w:rPr>
        <w:t>подпись) (инициалы, фамилия)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главного администратора (администратора)</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государственной программы)</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"____" _____________ 20__ г.</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12</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54" w:name="P4991"/>
      <w:bookmarkEnd w:id="54"/>
      <w:r w:rsidRPr="00CC5E19">
        <w:rPr>
          <w:rFonts w:ascii="Times New Roman" w:hAnsi="Times New Roman" w:cs="Times New Roman"/>
        </w:rPr>
        <w:t>Сравнительная оценка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вносимых изменений в государственную программу</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"__________________________________________________________"</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(название государственной программы Тверской области)</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в части, касающейся 20__ года</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Принятые обозначения и сокращения: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 Программа - государственная программа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2. Цель - цель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3. Подпрограмма - подпрограмма государственной программы Тверской области.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4. Задача - задача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 Мероприятие - мероприятие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 Административное мероприятие - административное мероприятие подпрограммы или обеспечивающей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 Показатель - показатель цели программы, показатель задачи подпрограммы, показатель мероприятия подпрограммы (административного мероприятия).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rPr>
          <w:rFonts w:ascii="Times New Roman" w:hAnsi="Times New Roman" w:cs="Times New Roman"/>
        </w:rPr>
        <w:sectPr w:rsidR="00AE0877" w:rsidRPr="00CC5E19" w:rsidSect="00B90DFB">
          <w:pgSz w:w="16838" w:h="11905" w:orient="landscape"/>
          <w:pgMar w:top="1701" w:right="1134" w:bottom="851" w:left="851" w:header="0" w:footer="0" w:gutter="0"/>
          <w:cols w:space="720"/>
        </w:sectPr>
      </w:pPr>
    </w:p>
    <w:tbl>
      <w:tblPr>
        <w:tblW w:w="1633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15" w:type="dxa"/>
          <w:bottom w:w="45" w:type="dxa"/>
          <w:right w:w="15" w:type="dxa"/>
        </w:tblCellMar>
        <w:tblLook w:val="04A0" w:firstRow="1" w:lastRow="0" w:firstColumn="1" w:lastColumn="0" w:noHBand="0" w:noVBand="1"/>
      </w:tblPr>
      <w:tblGrid>
        <w:gridCol w:w="141"/>
        <w:gridCol w:w="142"/>
        <w:gridCol w:w="142"/>
        <w:gridCol w:w="142"/>
        <w:gridCol w:w="142"/>
        <w:gridCol w:w="142"/>
        <w:gridCol w:w="142"/>
        <w:gridCol w:w="141"/>
        <w:gridCol w:w="284"/>
        <w:gridCol w:w="283"/>
        <w:gridCol w:w="284"/>
        <w:gridCol w:w="283"/>
        <w:gridCol w:w="284"/>
        <w:gridCol w:w="283"/>
        <w:gridCol w:w="284"/>
        <w:gridCol w:w="283"/>
        <w:gridCol w:w="284"/>
        <w:gridCol w:w="283"/>
        <w:gridCol w:w="397"/>
        <w:gridCol w:w="312"/>
        <w:gridCol w:w="425"/>
        <w:gridCol w:w="426"/>
        <w:gridCol w:w="283"/>
        <w:gridCol w:w="284"/>
        <w:gridCol w:w="425"/>
        <w:gridCol w:w="283"/>
        <w:gridCol w:w="284"/>
        <w:gridCol w:w="2179"/>
        <w:gridCol w:w="1247"/>
        <w:gridCol w:w="907"/>
        <w:gridCol w:w="1231"/>
        <w:gridCol w:w="680"/>
        <w:gridCol w:w="1134"/>
        <w:gridCol w:w="1077"/>
        <w:gridCol w:w="794"/>
      </w:tblGrid>
      <w:tr w:rsidR="00960665" w:rsidRPr="00CC5E19" w:rsidTr="00960665">
        <w:tc>
          <w:tcPr>
            <w:tcW w:w="3686" w:type="dxa"/>
            <w:gridSpan w:val="17"/>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Коды бюджетной классификации</w:t>
            </w:r>
          </w:p>
        </w:tc>
        <w:tc>
          <w:tcPr>
            <w:tcW w:w="3402"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Дополнительный аналитический код</w:t>
            </w:r>
          </w:p>
        </w:tc>
        <w:tc>
          <w:tcPr>
            <w:tcW w:w="2179"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Цели программы, подпрограммы,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задачи подпрограммы, мероприятия (административные мероприятия) подпрограммы и их показатели</w:t>
            </w:r>
          </w:p>
        </w:tc>
        <w:tc>
          <w:tcPr>
            <w:tcW w:w="1247"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5029" w:type="dxa"/>
            <w:gridSpan w:val="5"/>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20__ год</w:t>
            </w:r>
          </w:p>
        </w:tc>
        <w:tc>
          <w:tcPr>
            <w:tcW w:w="794"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Примечание</w:t>
            </w:r>
          </w:p>
        </w:tc>
      </w:tr>
      <w:tr w:rsidR="00960665" w:rsidRPr="00CC5E19" w:rsidTr="00960665">
        <w:tc>
          <w:tcPr>
            <w:tcW w:w="425" w:type="dxa"/>
            <w:gridSpan w:val="3"/>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 администратора программы</w:t>
            </w:r>
          </w:p>
        </w:tc>
        <w:tc>
          <w:tcPr>
            <w:tcW w:w="284"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раздел</w:t>
            </w:r>
          </w:p>
        </w:tc>
        <w:tc>
          <w:tcPr>
            <w:tcW w:w="284"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подраздел</w:t>
            </w:r>
          </w:p>
        </w:tc>
        <w:tc>
          <w:tcPr>
            <w:tcW w:w="2693" w:type="dxa"/>
            <w:gridSpan w:val="10"/>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код целевой статьи расхода бюджета</w:t>
            </w:r>
          </w:p>
        </w:tc>
        <w:tc>
          <w:tcPr>
            <w:tcW w:w="680"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программа</w:t>
            </w:r>
          </w:p>
        </w:tc>
        <w:tc>
          <w:tcPr>
            <w:tcW w:w="312"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подпрограмма</w:t>
            </w:r>
          </w:p>
        </w:tc>
        <w:tc>
          <w:tcPr>
            <w:tcW w:w="425"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цель программы</w:t>
            </w:r>
          </w:p>
        </w:tc>
        <w:tc>
          <w:tcPr>
            <w:tcW w:w="426"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задача подпрограммы</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мероприятие (административное мероприятие) подпрограммы</w:t>
            </w:r>
          </w:p>
        </w:tc>
        <w:tc>
          <w:tcPr>
            <w:tcW w:w="425"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аналитический признак</w:t>
            </w:r>
          </w:p>
        </w:tc>
        <w:tc>
          <w:tcPr>
            <w:tcW w:w="567" w:type="dxa"/>
            <w:gridSpan w:val="2"/>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номер показателя</w:t>
            </w:r>
          </w:p>
        </w:tc>
        <w:tc>
          <w:tcPr>
            <w:tcW w:w="2179" w:type="dxa"/>
            <w:vMerge/>
          </w:tcPr>
          <w:p w:rsidR="00AE0877" w:rsidRPr="00CC5E19" w:rsidRDefault="00AE0877" w:rsidP="00CC5E19">
            <w:pPr>
              <w:rPr>
                <w:rFonts w:ascii="Times New Roman" w:hAnsi="Times New Roman" w:cs="Times New Roman"/>
              </w:rPr>
            </w:pPr>
          </w:p>
        </w:tc>
        <w:tc>
          <w:tcPr>
            <w:tcW w:w="1247" w:type="dxa"/>
            <w:vMerge/>
          </w:tcPr>
          <w:p w:rsidR="00AE0877" w:rsidRPr="00CC5E19" w:rsidRDefault="00AE0877" w:rsidP="00CC5E19">
            <w:pPr>
              <w:rPr>
                <w:rFonts w:ascii="Times New Roman" w:hAnsi="Times New Roman" w:cs="Times New Roman"/>
              </w:rPr>
            </w:pPr>
          </w:p>
        </w:tc>
        <w:tc>
          <w:tcPr>
            <w:tcW w:w="907"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проект НПА о внесении изменений в программу</w:t>
            </w:r>
          </w:p>
        </w:tc>
        <w:tc>
          <w:tcPr>
            <w:tcW w:w="1231" w:type="dxa"/>
            <w:vMerge w:val="restart"/>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 xml:space="preserve">предусмотрено действующей редакцией программы </w:t>
            </w:r>
            <w:r w:rsidR="002D009E">
              <w:rPr>
                <w:rFonts w:ascii="Times New Roman" w:hAnsi="Times New Roman" w:cs="Times New Roman"/>
              </w:rPr>
              <w:t>№</w:t>
            </w:r>
            <w:r w:rsidRPr="00CC5E19">
              <w:rPr>
                <w:rFonts w:ascii="Times New Roman" w:hAnsi="Times New Roman" w:cs="Times New Roman"/>
              </w:rPr>
              <w:t xml:space="preserve"> ____ от ________ 20__ г.</w:t>
            </w:r>
          </w:p>
        </w:tc>
        <w:tc>
          <w:tcPr>
            <w:tcW w:w="2891" w:type="dxa"/>
            <w:gridSpan w:val="3"/>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результат внесения изменений в программу</w:t>
            </w:r>
          </w:p>
        </w:tc>
        <w:tc>
          <w:tcPr>
            <w:tcW w:w="794" w:type="dxa"/>
            <w:vMerge/>
          </w:tcPr>
          <w:p w:rsidR="00AE0877" w:rsidRPr="00CC5E19" w:rsidRDefault="00AE0877" w:rsidP="00CC5E19">
            <w:pPr>
              <w:rPr>
                <w:rFonts w:ascii="Times New Roman" w:hAnsi="Times New Roman" w:cs="Times New Roman"/>
              </w:rPr>
            </w:pPr>
          </w:p>
        </w:tc>
      </w:tr>
      <w:tr w:rsidR="00C376BD" w:rsidRPr="00CC5E19" w:rsidTr="00960665">
        <w:tc>
          <w:tcPr>
            <w:tcW w:w="425" w:type="dxa"/>
            <w:gridSpan w:val="3"/>
            <w:vMerge/>
          </w:tcPr>
          <w:p w:rsidR="00AE0877" w:rsidRPr="00CC5E19" w:rsidRDefault="00AE0877" w:rsidP="00CC5E19">
            <w:pPr>
              <w:rPr>
                <w:rFonts w:ascii="Times New Roman" w:hAnsi="Times New Roman" w:cs="Times New Roman"/>
              </w:rPr>
            </w:pPr>
          </w:p>
        </w:tc>
        <w:tc>
          <w:tcPr>
            <w:tcW w:w="284" w:type="dxa"/>
            <w:gridSpan w:val="2"/>
            <w:vMerge/>
          </w:tcPr>
          <w:p w:rsidR="00AE0877" w:rsidRPr="00CC5E19" w:rsidRDefault="00AE0877" w:rsidP="00CC5E19">
            <w:pPr>
              <w:rPr>
                <w:rFonts w:ascii="Times New Roman" w:hAnsi="Times New Roman" w:cs="Times New Roman"/>
              </w:rPr>
            </w:pPr>
          </w:p>
        </w:tc>
        <w:tc>
          <w:tcPr>
            <w:tcW w:w="284" w:type="dxa"/>
            <w:gridSpan w:val="2"/>
            <w:vMerge/>
          </w:tcPr>
          <w:p w:rsidR="00AE0877" w:rsidRPr="00CC5E19" w:rsidRDefault="00AE0877" w:rsidP="00CC5E19">
            <w:pPr>
              <w:rPr>
                <w:rFonts w:ascii="Times New Roman" w:hAnsi="Times New Roman" w:cs="Times New Roman"/>
              </w:rPr>
            </w:pPr>
          </w:p>
        </w:tc>
        <w:tc>
          <w:tcPr>
            <w:tcW w:w="425"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программа</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подпрограмма</w:t>
            </w:r>
          </w:p>
        </w:tc>
        <w:tc>
          <w:tcPr>
            <w:tcW w:w="567" w:type="dxa"/>
            <w:gridSpan w:val="2"/>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задача подпрограммы</w:t>
            </w:r>
          </w:p>
        </w:tc>
        <w:tc>
          <w:tcPr>
            <w:tcW w:w="1418" w:type="dxa"/>
            <w:gridSpan w:val="5"/>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направление расходов</w:t>
            </w:r>
          </w:p>
        </w:tc>
        <w:tc>
          <w:tcPr>
            <w:tcW w:w="680" w:type="dxa"/>
            <w:gridSpan w:val="2"/>
            <w:vMerge/>
          </w:tcPr>
          <w:p w:rsidR="00AE0877" w:rsidRPr="00CC5E19" w:rsidRDefault="00AE0877" w:rsidP="00CC5E19">
            <w:pPr>
              <w:rPr>
                <w:rFonts w:ascii="Times New Roman" w:hAnsi="Times New Roman" w:cs="Times New Roman"/>
              </w:rPr>
            </w:pPr>
          </w:p>
        </w:tc>
        <w:tc>
          <w:tcPr>
            <w:tcW w:w="312" w:type="dxa"/>
            <w:vMerge/>
          </w:tcPr>
          <w:p w:rsidR="00AE0877" w:rsidRPr="00CC5E19" w:rsidRDefault="00AE0877" w:rsidP="00CC5E19">
            <w:pPr>
              <w:rPr>
                <w:rFonts w:ascii="Times New Roman" w:hAnsi="Times New Roman" w:cs="Times New Roman"/>
              </w:rPr>
            </w:pPr>
          </w:p>
        </w:tc>
        <w:tc>
          <w:tcPr>
            <w:tcW w:w="425" w:type="dxa"/>
            <w:vMerge/>
          </w:tcPr>
          <w:p w:rsidR="00AE0877" w:rsidRPr="00CC5E19" w:rsidRDefault="00AE0877" w:rsidP="00CC5E19">
            <w:pPr>
              <w:rPr>
                <w:rFonts w:ascii="Times New Roman" w:hAnsi="Times New Roman" w:cs="Times New Roman"/>
              </w:rPr>
            </w:pPr>
          </w:p>
        </w:tc>
        <w:tc>
          <w:tcPr>
            <w:tcW w:w="426" w:type="dxa"/>
            <w:vMerge/>
          </w:tcPr>
          <w:p w:rsidR="00AE0877" w:rsidRPr="00CC5E19" w:rsidRDefault="00AE0877" w:rsidP="00CC5E19">
            <w:pPr>
              <w:rPr>
                <w:rFonts w:ascii="Times New Roman" w:hAnsi="Times New Roman" w:cs="Times New Roman"/>
              </w:rPr>
            </w:pPr>
          </w:p>
        </w:tc>
        <w:tc>
          <w:tcPr>
            <w:tcW w:w="567" w:type="dxa"/>
            <w:gridSpan w:val="2"/>
            <w:vMerge/>
          </w:tcPr>
          <w:p w:rsidR="00AE0877" w:rsidRPr="00CC5E19" w:rsidRDefault="00AE0877" w:rsidP="00CC5E19">
            <w:pPr>
              <w:rPr>
                <w:rFonts w:ascii="Times New Roman" w:hAnsi="Times New Roman" w:cs="Times New Roman"/>
              </w:rPr>
            </w:pPr>
          </w:p>
        </w:tc>
        <w:tc>
          <w:tcPr>
            <w:tcW w:w="425" w:type="dxa"/>
            <w:vMerge/>
          </w:tcPr>
          <w:p w:rsidR="00AE0877" w:rsidRPr="00CC5E19" w:rsidRDefault="00AE0877" w:rsidP="00CC5E19">
            <w:pPr>
              <w:rPr>
                <w:rFonts w:ascii="Times New Roman" w:hAnsi="Times New Roman" w:cs="Times New Roman"/>
              </w:rPr>
            </w:pPr>
          </w:p>
        </w:tc>
        <w:tc>
          <w:tcPr>
            <w:tcW w:w="567" w:type="dxa"/>
            <w:gridSpan w:val="2"/>
            <w:vMerge/>
          </w:tcPr>
          <w:p w:rsidR="00AE0877" w:rsidRPr="00CC5E19" w:rsidRDefault="00AE0877" w:rsidP="00CC5E19">
            <w:pPr>
              <w:rPr>
                <w:rFonts w:ascii="Times New Roman" w:hAnsi="Times New Roman" w:cs="Times New Roman"/>
              </w:rPr>
            </w:pPr>
          </w:p>
        </w:tc>
        <w:tc>
          <w:tcPr>
            <w:tcW w:w="2179" w:type="dxa"/>
            <w:vMerge/>
          </w:tcPr>
          <w:p w:rsidR="00AE0877" w:rsidRPr="00CC5E19" w:rsidRDefault="00AE0877" w:rsidP="00CC5E19">
            <w:pPr>
              <w:rPr>
                <w:rFonts w:ascii="Times New Roman" w:hAnsi="Times New Roman" w:cs="Times New Roman"/>
              </w:rPr>
            </w:pPr>
          </w:p>
        </w:tc>
        <w:tc>
          <w:tcPr>
            <w:tcW w:w="1247" w:type="dxa"/>
            <w:vMerge/>
          </w:tcPr>
          <w:p w:rsidR="00AE0877" w:rsidRPr="00CC5E19" w:rsidRDefault="00AE0877" w:rsidP="00CC5E19">
            <w:pPr>
              <w:rPr>
                <w:rFonts w:ascii="Times New Roman" w:hAnsi="Times New Roman" w:cs="Times New Roman"/>
              </w:rPr>
            </w:pPr>
          </w:p>
        </w:tc>
        <w:tc>
          <w:tcPr>
            <w:tcW w:w="907" w:type="dxa"/>
            <w:vMerge/>
          </w:tcPr>
          <w:p w:rsidR="00AE0877" w:rsidRPr="00CC5E19" w:rsidRDefault="00AE0877" w:rsidP="00CC5E19">
            <w:pPr>
              <w:rPr>
                <w:rFonts w:ascii="Times New Roman" w:hAnsi="Times New Roman" w:cs="Times New Roman"/>
              </w:rPr>
            </w:pPr>
          </w:p>
        </w:tc>
        <w:tc>
          <w:tcPr>
            <w:tcW w:w="1231" w:type="dxa"/>
            <w:vMerge/>
          </w:tcPr>
          <w:p w:rsidR="00AE0877" w:rsidRPr="00CC5E19" w:rsidRDefault="00AE0877" w:rsidP="00CC5E19">
            <w:pPr>
              <w:rPr>
                <w:rFonts w:ascii="Times New Roman" w:hAnsi="Times New Roman" w:cs="Times New Roman"/>
              </w:rPr>
            </w:pPr>
          </w:p>
        </w:tc>
        <w:tc>
          <w:tcPr>
            <w:tcW w:w="68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гр. 32 =</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гр. 30 - гр. 31</w:t>
            </w:r>
          </w:p>
        </w:tc>
        <w:tc>
          <w:tcPr>
            <w:tcW w:w="113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индексы изменения объемов финансирования и плановых значений показателей задач, мероприятий</w:t>
            </w: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критерий согласованности показателей задач, мероприятий с объемом финансирования</w:t>
            </w:r>
          </w:p>
        </w:tc>
        <w:tc>
          <w:tcPr>
            <w:tcW w:w="794" w:type="dxa"/>
            <w:vMerge/>
          </w:tcPr>
          <w:p w:rsidR="00AE0877" w:rsidRPr="00CC5E19" w:rsidRDefault="00AE0877" w:rsidP="00CC5E19">
            <w:pPr>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4</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5</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6</w:t>
            </w:r>
          </w:p>
        </w:tc>
        <w:tc>
          <w:tcPr>
            <w:tcW w:w="14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7</w:t>
            </w:r>
          </w:p>
        </w:tc>
        <w:tc>
          <w:tcPr>
            <w:tcW w:w="14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8</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9</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10</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11</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12</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13</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14</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15</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16</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17</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18</w:t>
            </w:r>
          </w:p>
        </w:tc>
        <w:tc>
          <w:tcPr>
            <w:tcW w:w="39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19</w:t>
            </w:r>
          </w:p>
        </w:tc>
        <w:tc>
          <w:tcPr>
            <w:tcW w:w="31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20</w:t>
            </w:r>
          </w:p>
        </w:tc>
        <w:tc>
          <w:tcPr>
            <w:tcW w:w="425"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21</w:t>
            </w:r>
          </w:p>
        </w:tc>
        <w:tc>
          <w:tcPr>
            <w:tcW w:w="426"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22</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23</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24</w:t>
            </w:r>
          </w:p>
        </w:tc>
        <w:tc>
          <w:tcPr>
            <w:tcW w:w="425"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25</w:t>
            </w:r>
          </w:p>
        </w:tc>
        <w:tc>
          <w:tcPr>
            <w:tcW w:w="283"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26</w:t>
            </w:r>
          </w:p>
        </w:tc>
        <w:tc>
          <w:tcPr>
            <w:tcW w:w="28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27</w:t>
            </w:r>
          </w:p>
        </w:tc>
        <w:tc>
          <w:tcPr>
            <w:tcW w:w="2179"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28</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29</w:t>
            </w:r>
          </w:p>
        </w:tc>
        <w:tc>
          <w:tcPr>
            <w:tcW w:w="90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30</w:t>
            </w:r>
          </w:p>
        </w:tc>
        <w:tc>
          <w:tcPr>
            <w:tcW w:w="1231"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31</w:t>
            </w:r>
          </w:p>
        </w:tc>
        <w:tc>
          <w:tcPr>
            <w:tcW w:w="680"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32</w:t>
            </w:r>
          </w:p>
        </w:tc>
        <w:tc>
          <w:tcPr>
            <w:tcW w:w="113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33</w:t>
            </w:r>
          </w:p>
        </w:tc>
        <w:tc>
          <w:tcPr>
            <w:tcW w:w="107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34</w:t>
            </w:r>
          </w:p>
        </w:tc>
        <w:tc>
          <w:tcPr>
            <w:tcW w:w="79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35</w:t>
            </w: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Программа, всего</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Программная часть</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Цель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Подпрограмма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1.02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Задача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2.01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Мероприятие 2.03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Обеспечивающая подпрограмма</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 Обеспечение деятельности главного администратора программы и администраторов программы</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1.01. Расходы на руководство и управление (наименование главного администратора программы)</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 xml:space="preserve">1.02. Расходы на руководство и управление (наименование </w:t>
            </w:r>
            <w:r w:rsidRPr="00CC5E19">
              <w:rPr>
                <w:rFonts w:ascii="Times New Roman" w:hAnsi="Times New Roman" w:cs="Times New Roman"/>
              </w:rPr>
              <w:lastRenderedPageBreak/>
              <w:t>администратора программы)</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1.03. Расходы на руководство и управление (наименование администратора программы)</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тыс. рублей</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2. Административные мероприятия</w:t>
            </w:r>
          </w:p>
        </w:tc>
        <w:tc>
          <w:tcPr>
            <w:tcW w:w="1247" w:type="dxa"/>
          </w:tcPr>
          <w:p w:rsidR="00AE0877" w:rsidRPr="00CC5E19" w:rsidRDefault="00AE0877" w:rsidP="00CC5E19">
            <w:pPr>
              <w:pStyle w:val="ConsPlusNormal"/>
              <w:rPr>
                <w:rFonts w:ascii="Times New Roman" w:hAnsi="Times New Roman" w:cs="Times New Roman"/>
              </w:rPr>
            </w:pP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Административное мероприятие 2.02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(да - 1/нет - 0)</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1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r w:rsidR="00960665" w:rsidRPr="00CC5E19" w:rsidTr="00960665">
        <w:tc>
          <w:tcPr>
            <w:tcW w:w="141"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2" w:type="dxa"/>
          </w:tcPr>
          <w:p w:rsidR="00AE0877" w:rsidRPr="00CC5E19" w:rsidRDefault="00AE0877" w:rsidP="00CC5E19">
            <w:pPr>
              <w:pStyle w:val="ConsPlusNormal"/>
              <w:rPr>
                <w:rFonts w:ascii="Times New Roman" w:hAnsi="Times New Roman" w:cs="Times New Roman"/>
              </w:rPr>
            </w:pPr>
          </w:p>
        </w:tc>
        <w:tc>
          <w:tcPr>
            <w:tcW w:w="141"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397" w:type="dxa"/>
          </w:tcPr>
          <w:p w:rsidR="00AE0877" w:rsidRPr="00CC5E19" w:rsidRDefault="00AE0877" w:rsidP="00CC5E19">
            <w:pPr>
              <w:pStyle w:val="ConsPlusNormal"/>
              <w:rPr>
                <w:rFonts w:ascii="Times New Roman" w:hAnsi="Times New Roman" w:cs="Times New Roman"/>
              </w:rPr>
            </w:pPr>
          </w:p>
        </w:tc>
        <w:tc>
          <w:tcPr>
            <w:tcW w:w="312"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426"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425" w:type="dxa"/>
          </w:tcPr>
          <w:p w:rsidR="00AE0877" w:rsidRPr="00CC5E19" w:rsidRDefault="00AE0877" w:rsidP="00CC5E19">
            <w:pPr>
              <w:pStyle w:val="ConsPlusNormal"/>
              <w:rPr>
                <w:rFonts w:ascii="Times New Roman" w:hAnsi="Times New Roman" w:cs="Times New Roman"/>
              </w:rPr>
            </w:pPr>
          </w:p>
        </w:tc>
        <w:tc>
          <w:tcPr>
            <w:tcW w:w="283" w:type="dxa"/>
          </w:tcPr>
          <w:p w:rsidR="00AE0877" w:rsidRPr="00CC5E19" w:rsidRDefault="00AE0877" w:rsidP="00CC5E19">
            <w:pPr>
              <w:pStyle w:val="ConsPlusNormal"/>
              <w:rPr>
                <w:rFonts w:ascii="Times New Roman" w:hAnsi="Times New Roman" w:cs="Times New Roman"/>
              </w:rPr>
            </w:pPr>
          </w:p>
        </w:tc>
        <w:tc>
          <w:tcPr>
            <w:tcW w:w="284" w:type="dxa"/>
          </w:tcPr>
          <w:p w:rsidR="00AE0877" w:rsidRPr="00CC5E19" w:rsidRDefault="00AE0877" w:rsidP="00CC5E19">
            <w:pPr>
              <w:pStyle w:val="ConsPlusNormal"/>
              <w:rPr>
                <w:rFonts w:ascii="Times New Roman" w:hAnsi="Times New Roman" w:cs="Times New Roman"/>
              </w:rPr>
            </w:pPr>
          </w:p>
        </w:tc>
        <w:tc>
          <w:tcPr>
            <w:tcW w:w="2179" w:type="dxa"/>
          </w:tcPr>
          <w:p w:rsidR="00AE0877" w:rsidRPr="00CC5E19" w:rsidRDefault="00AE0877" w:rsidP="00CC5E19">
            <w:pPr>
              <w:pStyle w:val="ConsPlusNormal"/>
              <w:rPr>
                <w:rFonts w:ascii="Times New Roman" w:hAnsi="Times New Roman" w:cs="Times New Roman"/>
              </w:rPr>
            </w:pPr>
            <w:r w:rsidRPr="00CC5E19">
              <w:rPr>
                <w:rFonts w:ascii="Times New Roman" w:hAnsi="Times New Roman" w:cs="Times New Roman"/>
              </w:rPr>
              <w:t>Показатель 2 (наименование)</w:t>
            </w:r>
          </w:p>
        </w:tc>
        <w:tc>
          <w:tcPr>
            <w:tcW w:w="1247"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единица измерения</w:t>
            </w:r>
          </w:p>
        </w:tc>
        <w:tc>
          <w:tcPr>
            <w:tcW w:w="907" w:type="dxa"/>
          </w:tcPr>
          <w:p w:rsidR="00AE0877" w:rsidRPr="00CC5E19" w:rsidRDefault="00AE0877" w:rsidP="00CC5E19">
            <w:pPr>
              <w:pStyle w:val="ConsPlusNormal"/>
              <w:rPr>
                <w:rFonts w:ascii="Times New Roman" w:hAnsi="Times New Roman" w:cs="Times New Roman"/>
              </w:rPr>
            </w:pPr>
          </w:p>
        </w:tc>
        <w:tc>
          <w:tcPr>
            <w:tcW w:w="1231" w:type="dxa"/>
          </w:tcPr>
          <w:p w:rsidR="00AE0877" w:rsidRPr="00CC5E19" w:rsidRDefault="00AE0877" w:rsidP="00CC5E19">
            <w:pPr>
              <w:pStyle w:val="ConsPlusNormal"/>
              <w:rPr>
                <w:rFonts w:ascii="Times New Roman" w:hAnsi="Times New Roman" w:cs="Times New Roman"/>
              </w:rPr>
            </w:pPr>
          </w:p>
        </w:tc>
        <w:tc>
          <w:tcPr>
            <w:tcW w:w="680" w:type="dxa"/>
          </w:tcPr>
          <w:p w:rsidR="00AE0877" w:rsidRPr="00CC5E19" w:rsidRDefault="00AE0877" w:rsidP="00CC5E19">
            <w:pPr>
              <w:pStyle w:val="ConsPlusNormal"/>
              <w:rPr>
                <w:rFonts w:ascii="Times New Roman" w:hAnsi="Times New Roman" w:cs="Times New Roman"/>
              </w:rPr>
            </w:pPr>
          </w:p>
        </w:tc>
        <w:tc>
          <w:tcPr>
            <w:tcW w:w="1134" w:type="dxa"/>
          </w:tcPr>
          <w:p w:rsidR="00AE0877" w:rsidRPr="00CC5E19" w:rsidRDefault="00AE0877" w:rsidP="00CC5E19">
            <w:pPr>
              <w:pStyle w:val="ConsPlusNormal"/>
              <w:rPr>
                <w:rFonts w:ascii="Times New Roman" w:hAnsi="Times New Roman" w:cs="Times New Roman"/>
              </w:rPr>
            </w:pPr>
          </w:p>
        </w:tc>
        <w:tc>
          <w:tcPr>
            <w:tcW w:w="1077" w:type="dxa"/>
          </w:tcPr>
          <w:p w:rsidR="00AE0877" w:rsidRPr="00CC5E19" w:rsidRDefault="00AE0877" w:rsidP="00CC5E19">
            <w:pPr>
              <w:pStyle w:val="ConsPlusNormal"/>
              <w:rPr>
                <w:rFonts w:ascii="Times New Roman" w:hAnsi="Times New Roman" w:cs="Times New Roman"/>
              </w:rPr>
            </w:pPr>
          </w:p>
        </w:tc>
        <w:tc>
          <w:tcPr>
            <w:tcW w:w="794" w:type="dxa"/>
          </w:tcPr>
          <w:p w:rsidR="00AE0877" w:rsidRPr="00CC5E19" w:rsidRDefault="00AE0877" w:rsidP="00CC5E19">
            <w:pPr>
              <w:pStyle w:val="ConsPlusNormal"/>
              <w:rPr>
                <w:rFonts w:ascii="Times New Roman" w:hAnsi="Times New Roman" w:cs="Times New Roman"/>
              </w:rPr>
            </w:pPr>
          </w:p>
        </w:tc>
      </w:tr>
    </w:tbl>
    <w:p w:rsidR="00AE0877" w:rsidRPr="00CC5E19" w:rsidRDefault="00AE0877" w:rsidP="00CC5E19">
      <w:pPr>
        <w:rPr>
          <w:rFonts w:ascii="Times New Roman" w:hAnsi="Times New Roman" w:cs="Times New Roman"/>
        </w:rPr>
        <w:sectPr w:rsidR="00AE0877" w:rsidRPr="00CC5E19" w:rsidSect="00B90DFB">
          <w:pgSz w:w="16838" w:h="11905" w:orient="landscape"/>
          <w:pgMar w:top="1701" w:right="1134" w:bottom="851" w:left="851" w:header="0" w:footer="0" w:gutter="0"/>
          <w:cols w:space="720"/>
        </w:sect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13</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55" w:name="P6551"/>
      <w:bookmarkEnd w:id="55"/>
      <w:r w:rsidRPr="00CC5E19">
        <w:rPr>
          <w:rFonts w:ascii="Times New Roman" w:hAnsi="Times New Roman" w:cs="Times New Roman"/>
        </w:rPr>
        <w:t>Методика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оценки согласованности показателя задачи подпрограммы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(мероприятия подпрограммы) с соответствующим объемом</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финансирования при внесении изменений в государственную</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программу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 Оценка согласованности показателя задачи подпрограммы с объемом финансирования при внесении изменений в государственную программу Тверской области (далее - государственная программа) осуществляется с помощью критерия согласованности показателя задачи подпрограммы с объемом финансирования, который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6"/>
        </w:rPr>
        <w:pict>
          <v:shape id="_x0000_i1025" style="width:91.5pt;height:37.5pt" coordsize="" o:spt="100" adj="0,,0" path="" filled="f" stroked="f">
            <v:stroke joinstyle="miter"/>
            <v:imagedata r:id="rId62" o:title="base_23988_81608_32768"/>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Кз</w:t>
      </w:r>
      <w:r w:rsidRPr="00CC5E19">
        <w:rPr>
          <w:rFonts w:ascii="Times New Roman" w:hAnsi="Times New Roman" w:cs="Times New Roman"/>
          <w:vertAlign w:val="subscript"/>
        </w:rPr>
        <w:t>ИП</w:t>
      </w:r>
      <w:proofErr w:type="spellEnd"/>
      <w:r w:rsidRPr="00CC5E19">
        <w:rPr>
          <w:rFonts w:ascii="Times New Roman" w:hAnsi="Times New Roman" w:cs="Times New Roman"/>
        </w:rPr>
        <w:t xml:space="preserve"> - критерий согласованности показателя задачи подпрограммы с объемом финансирования;</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Iз</w:t>
      </w:r>
      <w:r w:rsidRPr="00CC5E19">
        <w:rPr>
          <w:rFonts w:ascii="Times New Roman" w:hAnsi="Times New Roman" w:cs="Times New Roman"/>
          <w:vertAlign w:val="subscript"/>
        </w:rPr>
        <w:t>ИП</w:t>
      </w:r>
      <w:proofErr w:type="spellEnd"/>
      <w:r w:rsidRPr="00CC5E19">
        <w:rPr>
          <w:rFonts w:ascii="Times New Roman" w:hAnsi="Times New Roman" w:cs="Times New Roman"/>
        </w:rPr>
        <w:t xml:space="preserve"> - индекс изменения значения показателя задачи подпрограммы при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Iз</w:t>
      </w:r>
      <w:r w:rsidRPr="00CC5E19">
        <w:rPr>
          <w:rFonts w:ascii="Times New Roman" w:hAnsi="Times New Roman" w:cs="Times New Roman"/>
          <w:vertAlign w:val="subscript"/>
        </w:rPr>
        <w:t>ИФ</w:t>
      </w:r>
      <w:proofErr w:type="spellEnd"/>
      <w:r w:rsidRPr="00CC5E19">
        <w:rPr>
          <w:rFonts w:ascii="Times New Roman" w:hAnsi="Times New Roman" w:cs="Times New Roman"/>
        </w:rPr>
        <w:t xml:space="preserve"> - индекс изменения значения объема финансирования задачи подпрограммы при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 Индекс изменения значения показателя задачи подпрограммы при внесении изменений в государственную программу определяется исходя из соотношения: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w:t>
      </w:r>
      <w:proofErr w:type="spellStart"/>
      <w:r w:rsidRPr="00CC5E19">
        <w:rPr>
          <w:rFonts w:ascii="Times New Roman" w:hAnsi="Times New Roman" w:cs="Times New Roman"/>
        </w:rPr>
        <w:t>Пз</w:t>
      </w:r>
      <w:proofErr w:type="spellEnd"/>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      - </w:t>
      </w:r>
      <w:proofErr w:type="gramStart"/>
      <w:r w:rsidRPr="00CC5E19">
        <w:rPr>
          <w:rFonts w:ascii="Times New Roman" w:hAnsi="Times New Roman" w:cs="Times New Roman"/>
        </w:rPr>
        <w:t>если  увеличение</w:t>
      </w:r>
      <w:proofErr w:type="gramEnd"/>
      <w:r w:rsidRPr="00CC5E19">
        <w:rPr>
          <w:rFonts w:ascii="Times New Roman" w:hAnsi="Times New Roman" w:cs="Times New Roman"/>
        </w:rPr>
        <w:t xml:space="preserve">  значения     показателя  задачи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w:t>
      </w:r>
      <w:proofErr w:type="spellStart"/>
      <w:r w:rsidRPr="00CC5E19">
        <w:rPr>
          <w:rFonts w:ascii="Times New Roman" w:hAnsi="Times New Roman" w:cs="Times New Roman"/>
        </w:rPr>
        <w:t>Пз</w:t>
      </w:r>
      <w:proofErr w:type="spellEnd"/>
      <w:r w:rsidRPr="00CC5E19">
        <w:rPr>
          <w:rFonts w:ascii="Times New Roman" w:hAnsi="Times New Roman" w:cs="Times New Roman"/>
        </w:rPr>
        <w:t xml:space="preserve">        </w:t>
      </w:r>
      <w:proofErr w:type="gramStart"/>
      <w:r w:rsidRPr="00CC5E19">
        <w:rPr>
          <w:rFonts w:ascii="Times New Roman" w:hAnsi="Times New Roman" w:cs="Times New Roman"/>
        </w:rPr>
        <w:t>подпрограммы  свидетельствует</w:t>
      </w:r>
      <w:proofErr w:type="gramEnd"/>
      <w:r w:rsidRPr="00CC5E19">
        <w:rPr>
          <w:rFonts w:ascii="Times New Roman" w:hAnsi="Times New Roman" w:cs="Times New Roman"/>
        </w:rPr>
        <w:t xml:space="preserve"> об улучшении ситуации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       в оцениваемой сфере деятельности;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spellStart"/>
      <w:r w:rsidRPr="00CC5E19">
        <w:rPr>
          <w:rFonts w:ascii="Times New Roman" w:hAnsi="Times New Roman" w:cs="Times New Roman"/>
        </w:rPr>
        <w:t>Iз</w:t>
      </w:r>
      <w:proofErr w:type="spellEnd"/>
      <w:r w:rsidRPr="00CC5E19">
        <w:rPr>
          <w:rFonts w:ascii="Times New Roman" w:hAnsi="Times New Roman" w:cs="Times New Roman"/>
        </w:rPr>
        <w:t xml:space="preserve">   = &lt;</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spellStart"/>
      <w:r w:rsidRPr="00CC5E19">
        <w:rPr>
          <w:rFonts w:ascii="Times New Roman" w:hAnsi="Times New Roman" w:cs="Times New Roman"/>
        </w:rPr>
        <w:t>Ип</w:t>
      </w:r>
      <w:proofErr w:type="spellEnd"/>
      <w:r w:rsidRPr="00CC5E19">
        <w:rPr>
          <w:rFonts w:ascii="Times New Roman" w:hAnsi="Times New Roman" w:cs="Times New Roman"/>
        </w:rPr>
        <w:t xml:space="preserve">    │</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w:t>
      </w:r>
      <w:proofErr w:type="spellStart"/>
      <w:r w:rsidRPr="00CC5E19">
        <w:rPr>
          <w:rFonts w:ascii="Times New Roman" w:hAnsi="Times New Roman" w:cs="Times New Roman"/>
        </w:rPr>
        <w:t>Пз</w:t>
      </w:r>
      <w:proofErr w:type="spellEnd"/>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      - </w:t>
      </w:r>
      <w:proofErr w:type="gramStart"/>
      <w:r w:rsidRPr="00CC5E19">
        <w:rPr>
          <w:rFonts w:ascii="Times New Roman" w:hAnsi="Times New Roman" w:cs="Times New Roman"/>
        </w:rPr>
        <w:t>если  уменьшение</w:t>
      </w:r>
      <w:proofErr w:type="gramEnd"/>
      <w:r w:rsidRPr="00CC5E19">
        <w:rPr>
          <w:rFonts w:ascii="Times New Roman" w:hAnsi="Times New Roman" w:cs="Times New Roman"/>
        </w:rPr>
        <w:t xml:space="preserve">  значения   показателя    задачи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w:t>
      </w:r>
      <w:proofErr w:type="spellStart"/>
      <w:r w:rsidRPr="00CC5E19">
        <w:rPr>
          <w:rFonts w:ascii="Times New Roman" w:hAnsi="Times New Roman" w:cs="Times New Roman"/>
        </w:rPr>
        <w:t>Пз</w:t>
      </w:r>
      <w:proofErr w:type="spellEnd"/>
      <w:r w:rsidRPr="00CC5E19">
        <w:rPr>
          <w:rFonts w:ascii="Times New Roman" w:hAnsi="Times New Roman" w:cs="Times New Roman"/>
        </w:rPr>
        <w:t xml:space="preserve">        подпрограммы свидетельствует об </w:t>
      </w:r>
      <w:proofErr w:type="gramStart"/>
      <w:r w:rsidRPr="00CC5E19">
        <w:rPr>
          <w:rFonts w:ascii="Times New Roman" w:hAnsi="Times New Roman" w:cs="Times New Roman"/>
        </w:rPr>
        <w:t>улучшении  ситуации</w:t>
      </w:r>
      <w:proofErr w:type="gramEnd"/>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И       в   оцениваемой сфере деятельности,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где</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spellStart"/>
      <w:proofErr w:type="gramStart"/>
      <w:r w:rsidRPr="00CC5E19">
        <w:rPr>
          <w:rFonts w:ascii="Times New Roman" w:hAnsi="Times New Roman" w:cs="Times New Roman"/>
        </w:rPr>
        <w:t>Пз</w:t>
      </w:r>
      <w:proofErr w:type="spellEnd"/>
      <w:r w:rsidRPr="00CC5E19">
        <w:rPr>
          <w:rFonts w:ascii="Times New Roman" w:hAnsi="Times New Roman" w:cs="Times New Roman"/>
        </w:rPr>
        <w:t xml:space="preserve">  -</w:t>
      </w:r>
      <w:proofErr w:type="gramEnd"/>
      <w:r w:rsidRPr="00CC5E19">
        <w:rPr>
          <w:rFonts w:ascii="Times New Roman" w:hAnsi="Times New Roman" w:cs="Times New Roman"/>
        </w:rPr>
        <w:t xml:space="preserve">  значение   показателя   задачи    подпрограммы   при    внесении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изменений в государственную программу;</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spellStart"/>
      <w:proofErr w:type="gramStart"/>
      <w:r w:rsidRPr="00CC5E19">
        <w:rPr>
          <w:rFonts w:ascii="Times New Roman" w:hAnsi="Times New Roman" w:cs="Times New Roman"/>
        </w:rPr>
        <w:t>Пз</w:t>
      </w:r>
      <w:proofErr w:type="spellEnd"/>
      <w:r w:rsidRPr="00CC5E19">
        <w:rPr>
          <w:rFonts w:ascii="Times New Roman" w:hAnsi="Times New Roman" w:cs="Times New Roman"/>
        </w:rPr>
        <w:t xml:space="preserve">  -</w:t>
      </w:r>
      <w:proofErr w:type="gramEnd"/>
      <w:r w:rsidRPr="00CC5E19">
        <w:rPr>
          <w:rFonts w:ascii="Times New Roman" w:hAnsi="Times New Roman" w:cs="Times New Roman"/>
        </w:rPr>
        <w:t xml:space="preserve">  значение  показателя   задачи   подпрограммы,    предусмотренное</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соответствующим   Постановлением    Правительства    </w:t>
      </w:r>
      <w:proofErr w:type="gramStart"/>
      <w:r w:rsidRPr="00CC5E19">
        <w:rPr>
          <w:rFonts w:ascii="Times New Roman" w:hAnsi="Times New Roman" w:cs="Times New Roman"/>
        </w:rPr>
        <w:t>Тверской  области</w:t>
      </w:r>
      <w:proofErr w:type="gramEnd"/>
      <w:r w:rsidRPr="00CC5E19">
        <w:rPr>
          <w:rFonts w:ascii="Times New Roman" w:hAnsi="Times New Roman" w:cs="Times New Roman"/>
        </w:rPr>
        <w:t xml:space="preserve">   об</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утверждении государственной программы.</w:t>
      </w: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3. Индекс изменения значения объема финансирования задачи подпрограммы при внесении изменений в государственную программу рассчитывается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7"/>
        </w:rPr>
        <w:pict>
          <v:shape id="_x0000_i1026" style="width:89.25pt;height:39pt" coordsize="" o:spt="100" adj="0,,0" path="" filled="f" stroked="f">
            <v:stroke joinstyle="miter"/>
            <v:imagedata r:id="rId63" o:title="base_23988_81608_32769"/>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Qз</w:t>
      </w:r>
      <w:r w:rsidRPr="00CC5E19">
        <w:rPr>
          <w:rFonts w:ascii="Times New Roman" w:hAnsi="Times New Roman" w:cs="Times New Roman"/>
          <w:vertAlign w:val="superscript"/>
        </w:rPr>
        <w:t>И</w:t>
      </w:r>
      <w:proofErr w:type="spellEnd"/>
      <w:r w:rsidRPr="00CC5E19">
        <w:rPr>
          <w:rFonts w:ascii="Times New Roman" w:hAnsi="Times New Roman" w:cs="Times New Roman"/>
        </w:rPr>
        <w:t xml:space="preserve"> - значение объема финансирования задачи подпрограммы при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Qз</w:t>
      </w:r>
      <w:r w:rsidRPr="00CC5E19">
        <w:rPr>
          <w:rFonts w:ascii="Times New Roman" w:hAnsi="Times New Roman" w:cs="Times New Roman"/>
          <w:vertAlign w:val="superscript"/>
        </w:rPr>
        <w:t>П</w:t>
      </w:r>
      <w:proofErr w:type="spellEnd"/>
      <w:r w:rsidRPr="00CC5E19">
        <w:rPr>
          <w:rFonts w:ascii="Times New Roman" w:hAnsi="Times New Roman" w:cs="Times New Roman"/>
        </w:rPr>
        <w:t xml:space="preserve"> - значение объема финансирования задачи подпрограммы, предусмотренное соответствующим постановлением Правительства Тверской области об утверждении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56" w:name="P6598"/>
      <w:bookmarkEnd w:id="56"/>
      <w:r w:rsidRPr="00CC5E19">
        <w:rPr>
          <w:rFonts w:ascii="Times New Roman" w:hAnsi="Times New Roman" w:cs="Times New Roman"/>
        </w:rPr>
        <w:t xml:space="preserve">4. Изменение значений показателей задачи подпрограммы является согласованным с объемом финансирования, если для не менее одного показателя задачи подпрограммы значение критерия согласованности показателя задачи подпрограммы с объемом финансирования соответствует </w:t>
      </w:r>
      <w:proofErr w:type="gramStart"/>
      <w:r w:rsidRPr="00CC5E19">
        <w:rPr>
          <w:rFonts w:ascii="Times New Roman" w:hAnsi="Times New Roman" w:cs="Times New Roman"/>
        </w:rPr>
        <w:t xml:space="preserve">выражению </w:t>
      </w:r>
      <w:r w:rsidRPr="00CC5E19">
        <w:rPr>
          <w:rFonts w:ascii="Times New Roman" w:hAnsi="Times New Roman" w:cs="Times New Roman"/>
          <w:position w:val="-8"/>
        </w:rPr>
        <w:pict>
          <v:shape id="_x0000_i1027" style="width:88.5pt;height:19.5pt" coordsize="" o:spt="100" adj="0,,0" path="" filled="f" stroked="f">
            <v:stroke joinstyle="miter"/>
            <v:imagedata r:id="rId64" o:title="base_23988_81608_32770"/>
            <v:formulas/>
            <v:path o:connecttype="segments"/>
          </v:shape>
        </w:pict>
      </w:r>
      <w:r w:rsidRPr="00CC5E19">
        <w:rPr>
          <w:rFonts w:ascii="Times New Roman" w:hAnsi="Times New Roman" w:cs="Times New Roman"/>
        </w:rPr>
        <w:t>.</w:t>
      </w:r>
      <w:proofErr w:type="gramEnd"/>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Если не выполняется условие, предусмотренное </w:t>
      </w:r>
      <w:hyperlink w:anchor="P6598" w:history="1">
        <w:r w:rsidRPr="00CC5E19">
          <w:rPr>
            <w:rFonts w:ascii="Times New Roman" w:hAnsi="Times New Roman" w:cs="Times New Roman"/>
            <w:color w:val="0000FF"/>
          </w:rPr>
          <w:t>абзацем первым</w:t>
        </w:r>
      </w:hyperlink>
      <w:r w:rsidRPr="00CC5E19">
        <w:rPr>
          <w:rFonts w:ascii="Times New Roman" w:hAnsi="Times New Roman" w:cs="Times New Roman"/>
        </w:rPr>
        <w:t xml:space="preserve"> настоящего пункта, и изменен объем финансирования не менее двух мероприятий подпрограммы, то необходимо изменить значение не менее одного показателя задачи подпрограммы или объем финансирования задачи подпрограммы, или дополнить государственную программу новым показателем задачи подпрограммы, характеризующим конечный результат решения задачи при изменении значения объема финансирования задачи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5. Если решение задачи подпрограммы предусматривает выполнение только административных мероприятий, то оценка согласованности показателя задачи подпрограммы с объемом финансирования при внесении изменений в государственную программу не осуществляется.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 Оценка согласованности значения показателя мероприятия подпрограммы с объемом финансирования при внесении изменений в государственную программу осуществляется с помощью критерия согласованности показателя мероприятия подпрограммы с объемом финансирования, который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6"/>
        </w:rPr>
        <w:pict>
          <v:shape id="_x0000_i1028" style="width:99pt;height:37.5pt" coordsize="" o:spt="100" adj="0,,0" path="" filled="f" stroked="f">
            <v:stroke joinstyle="miter"/>
            <v:imagedata r:id="rId65" o:title="base_23988_81608_32771"/>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Км</w:t>
      </w:r>
      <w:r w:rsidRPr="00CC5E19">
        <w:rPr>
          <w:rFonts w:ascii="Times New Roman" w:hAnsi="Times New Roman" w:cs="Times New Roman"/>
          <w:vertAlign w:val="subscript"/>
        </w:rPr>
        <w:t>ИП</w:t>
      </w:r>
      <w:proofErr w:type="spellEnd"/>
      <w:r w:rsidRPr="00CC5E19">
        <w:rPr>
          <w:rFonts w:ascii="Times New Roman" w:hAnsi="Times New Roman" w:cs="Times New Roman"/>
        </w:rPr>
        <w:t xml:space="preserve"> - критерий согласованности показателя мероприятия подпрограммы с объемом финансирования;</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Iм</w:t>
      </w:r>
      <w:r w:rsidRPr="00CC5E19">
        <w:rPr>
          <w:rFonts w:ascii="Times New Roman" w:hAnsi="Times New Roman" w:cs="Times New Roman"/>
          <w:vertAlign w:val="subscript"/>
        </w:rPr>
        <w:t>ИП</w:t>
      </w:r>
      <w:proofErr w:type="spellEnd"/>
      <w:r w:rsidRPr="00CC5E19">
        <w:rPr>
          <w:rFonts w:ascii="Times New Roman" w:hAnsi="Times New Roman" w:cs="Times New Roman"/>
        </w:rPr>
        <w:t xml:space="preserve"> - индекс изменения значения показателя мероприятия подпрограммы при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Iм</w:t>
      </w:r>
      <w:r w:rsidRPr="00CC5E19">
        <w:rPr>
          <w:rFonts w:ascii="Times New Roman" w:hAnsi="Times New Roman" w:cs="Times New Roman"/>
          <w:vertAlign w:val="subscript"/>
        </w:rPr>
        <w:t>ИФ</w:t>
      </w:r>
      <w:proofErr w:type="spellEnd"/>
      <w:r w:rsidRPr="00CC5E19">
        <w:rPr>
          <w:rFonts w:ascii="Times New Roman" w:hAnsi="Times New Roman" w:cs="Times New Roman"/>
        </w:rPr>
        <w:t xml:space="preserve"> - индекс изменения значения объема финансирования мероприятия подпрограммы при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 Индекс изменения значения показателя мероприятия подпрограммы при внесении изменений в государственную программу определяется исходя из соотношения: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Пм</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    - если </w:t>
      </w:r>
      <w:proofErr w:type="gramStart"/>
      <w:r w:rsidRPr="00CC5E19">
        <w:rPr>
          <w:rFonts w:ascii="Times New Roman" w:hAnsi="Times New Roman" w:cs="Times New Roman"/>
        </w:rPr>
        <w:t>увеличение  значения</w:t>
      </w:r>
      <w:proofErr w:type="gramEnd"/>
      <w:r w:rsidRPr="00CC5E19">
        <w:rPr>
          <w:rFonts w:ascii="Times New Roman" w:hAnsi="Times New Roman" w:cs="Times New Roman"/>
        </w:rPr>
        <w:t xml:space="preserve">   показателя   мероприятия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Пм      свидетельствует </w:t>
      </w:r>
      <w:proofErr w:type="gramStart"/>
      <w:r w:rsidRPr="00CC5E19">
        <w:rPr>
          <w:rFonts w:ascii="Times New Roman" w:hAnsi="Times New Roman" w:cs="Times New Roman"/>
        </w:rPr>
        <w:t>об  улучшении</w:t>
      </w:r>
      <w:proofErr w:type="gramEnd"/>
      <w:r w:rsidRPr="00CC5E19">
        <w:rPr>
          <w:rFonts w:ascii="Times New Roman" w:hAnsi="Times New Roman" w:cs="Times New Roman"/>
        </w:rPr>
        <w:t xml:space="preserve">  ситуации в  оцениваемой</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lastRenderedPageBreak/>
        <w:t xml:space="preserve">           │   П     сфере деятельности;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spellStart"/>
      <w:r w:rsidRPr="00CC5E19">
        <w:rPr>
          <w:rFonts w:ascii="Times New Roman" w:hAnsi="Times New Roman" w:cs="Times New Roman"/>
        </w:rPr>
        <w:t>I</w:t>
      </w:r>
      <w:proofErr w:type="gramStart"/>
      <w:r w:rsidRPr="00CC5E19">
        <w:rPr>
          <w:rFonts w:ascii="Times New Roman" w:hAnsi="Times New Roman" w:cs="Times New Roman"/>
        </w:rPr>
        <w:t>м</w:t>
      </w:r>
      <w:proofErr w:type="spellEnd"/>
      <w:r w:rsidRPr="00CC5E19">
        <w:rPr>
          <w:rFonts w:ascii="Times New Roman" w:hAnsi="Times New Roman" w:cs="Times New Roman"/>
        </w:rPr>
        <w:t xml:space="preserve">  =</w:t>
      </w:r>
      <w:proofErr w:type="gramEnd"/>
      <w:r w:rsidRPr="00CC5E19">
        <w:rPr>
          <w:rFonts w:ascii="Times New Roman" w:hAnsi="Times New Roman" w:cs="Times New Roman"/>
        </w:rPr>
        <w:t xml:space="preserve"> &lt;</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    │</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Пм</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    - если   </w:t>
      </w:r>
      <w:proofErr w:type="gramStart"/>
      <w:r w:rsidRPr="00CC5E19">
        <w:rPr>
          <w:rFonts w:ascii="Times New Roman" w:hAnsi="Times New Roman" w:cs="Times New Roman"/>
        </w:rPr>
        <w:t>уменьшение  значения</w:t>
      </w:r>
      <w:proofErr w:type="gramEnd"/>
      <w:r w:rsidRPr="00CC5E19">
        <w:rPr>
          <w:rFonts w:ascii="Times New Roman" w:hAnsi="Times New Roman" w:cs="Times New Roman"/>
        </w:rPr>
        <w:t xml:space="preserve">   показателя мероприятия</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Пм      </w:t>
      </w:r>
      <w:proofErr w:type="gramStart"/>
      <w:r w:rsidRPr="00CC5E19">
        <w:rPr>
          <w:rFonts w:ascii="Times New Roman" w:hAnsi="Times New Roman" w:cs="Times New Roman"/>
        </w:rPr>
        <w:t>подпрограммы  свидетельствует</w:t>
      </w:r>
      <w:proofErr w:type="gramEnd"/>
      <w:r w:rsidRPr="00CC5E19">
        <w:rPr>
          <w:rFonts w:ascii="Times New Roman" w:hAnsi="Times New Roman" w:cs="Times New Roman"/>
        </w:rPr>
        <w:t xml:space="preserve">  об   улучшении ситуации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   И     в оцениваемой сфере деятельности,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
    <w:p w:rsidR="00AE0877" w:rsidRPr="00CC5E19" w:rsidRDefault="00AE0877" w:rsidP="00CC5E19">
      <w:pPr>
        <w:pStyle w:val="ConsPlusNonformat"/>
        <w:jc w:val="both"/>
        <w:rPr>
          <w:rFonts w:ascii="Times New Roman" w:hAnsi="Times New Roman" w:cs="Times New Roman"/>
        </w:rPr>
      </w:pP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где</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gramStart"/>
      <w:r w:rsidRPr="00CC5E19">
        <w:rPr>
          <w:rFonts w:ascii="Times New Roman" w:hAnsi="Times New Roman" w:cs="Times New Roman"/>
        </w:rPr>
        <w:t>Пм  -</w:t>
      </w:r>
      <w:proofErr w:type="gramEnd"/>
      <w:r w:rsidRPr="00CC5E19">
        <w:rPr>
          <w:rFonts w:ascii="Times New Roman" w:hAnsi="Times New Roman" w:cs="Times New Roman"/>
        </w:rPr>
        <w:t xml:space="preserve">  значение  показателя   мероприятия  подпрограммы,  при  внесении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И</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изменений в государственную программу;</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w:t>
      </w:r>
      <w:proofErr w:type="gramStart"/>
      <w:r w:rsidRPr="00CC5E19">
        <w:rPr>
          <w:rFonts w:ascii="Times New Roman" w:hAnsi="Times New Roman" w:cs="Times New Roman"/>
        </w:rPr>
        <w:t>Пм  -</w:t>
      </w:r>
      <w:proofErr w:type="gramEnd"/>
      <w:r w:rsidRPr="00CC5E19">
        <w:rPr>
          <w:rFonts w:ascii="Times New Roman" w:hAnsi="Times New Roman" w:cs="Times New Roman"/>
        </w:rPr>
        <w:t xml:space="preserve"> значение показателя   мероприятия подпрограммы,   предусмотренное</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 xml:space="preserve">      П</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соответствующим    постановлением   Правительства   Тверской   области   об</w:t>
      </w:r>
    </w:p>
    <w:p w:rsidR="00AE0877" w:rsidRPr="00CC5E19" w:rsidRDefault="00AE0877" w:rsidP="00CC5E19">
      <w:pPr>
        <w:pStyle w:val="ConsPlusNonformat"/>
        <w:jc w:val="both"/>
        <w:rPr>
          <w:rFonts w:ascii="Times New Roman" w:hAnsi="Times New Roman" w:cs="Times New Roman"/>
        </w:rPr>
      </w:pPr>
      <w:r w:rsidRPr="00CC5E19">
        <w:rPr>
          <w:rFonts w:ascii="Times New Roman" w:hAnsi="Times New Roman" w:cs="Times New Roman"/>
        </w:rPr>
        <w:t>утверждении государственной программы.</w:t>
      </w: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8. Индекс изменения значения объема финансирования мероприятия подпрограммы при внесении изменений в государственную программу рассчитывается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7"/>
        </w:rPr>
        <w:pict>
          <v:shape id="_x0000_i1029" style="width:95.25pt;height:39pt" coordsize="" o:spt="100" adj="0,,0" path="" filled="f" stroked="f">
            <v:stroke joinstyle="miter"/>
            <v:imagedata r:id="rId66" o:title="base_23988_81608_32772"/>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Qм</w:t>
      </w:r>
      <w:r w:rsidRPr="00CC5E19">
        <w:rPr>
          <w:rFonts w:ascii="Times New Roman" w:hAnsi="Times New Roman" w:cs="Times New Roman"/>
          <w:vertAlign w:val="superscript"/>
        </w:rPr>
        <w:t>И</w:t>
      </w:r>
      <w:proofErr w:type="spellEnd"/>
      <w:r w:rsidRPr="00CC5E19">
        <w:rPr>
          <w:rFonts w:ascii="Times New Roman" w:hAnsi="Times New Roman" w:cs="Times New Roman"/>
        </w:rPr>
        <w:t xml:space="preserve"> - значение объема финансирования мероприятия подпрограммы при внесении изменений в государственную программу;</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Qм</w:t>
      </w:r>
      <w:r w:rsidRPr="00CC5E19">
        <w:rPr>
          <w:rFonts w:ascii="Times New Roman" w:hAnsi="Times New Roman" w:cs="Times New Roman"/>
          <w:vertAlign w:val="superscript"/>
        </w:rPr>
        <w:t>П</w:t>
      </w:r>
      <w:proofErr w:type="spellEnd"/>
      <w:r w:rsidRPr="00CC5E19">
        <w:rPr>
          <w:rFonts w:ascii="Times New Roman" w:hAnsi="Times New Roman" w:cs="Times New Roman"/>
        </w:rPr>
        <w:t xml:space="preserve"> - значение объема финансирования мероприятия подпрограммы, предусмотренное соответствующим постановлением Правительства Тверской области об утверждении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bookmarkStart w:id="57" w:name="P6641"/>
      <w:bookmarkEnd w:id="57"/>
      <w:r w:rsidRPr="00CC5E19">
        <w:rPr>
          <w:rFonts w:ascii="Times New Roman" w:hAnsi="Times New Roman" w:cs="Times New Roman"/>
        </w:rPr>
        <w:t xml:space="preserve">9. Изменение значений показателей мероприятия подпрограммы является согласованным с объемом финансирования, если для не менее одного показателя мероприятия подпрограммы значение критерия согласованности показателя мероприятия подпрограммы с объемом финансирования соответствует </w:t>
      </w:r>
      <w:proofErr w:type="gramStart"/>
      <w:r w:rsidRPr="00CC5E19">
        <w:rPr>
          <w:rFonts w:ascii="Times New Roman" w:hAnsi="Times New Roman" w:cs="Times New Roman"/>
        </w:rPr>
        <w:t xml:space="preserve">выражению </w:t>
      </w:r>
      <w:r w:rsidRPr="00CC5E19">
        <w:rPr>
          <w:rFonts w:ascii="Times New Roman" w:hAnsi="Times New Roman" w:cs="Times New Roman"/>
          <w:position w:val="-8"/>
        </w:rPr>
        <w:pict>
          <v:shape id="_x0000_i1030" style="width:91.5pt;height:19.5pt" coordsize="" o:spt="100" adj="0,,0" path="" filled="f" stroked="f">
            <v:stroke joinstyle="miter"/>
            <v:imagedata r:id="rId67" o:title="base_23988_81608_32773"/>
            <v:formulas/>
            <v:path o:connecttype="segments"/>
          </v:shape>
        </w:pict>
      </w:r>
      <w:r w:rsidRPr="00CC5E19">
        <w:rPr>
          <w:rFonts w:ascii="Times New Roman" w:hAnsi="Times New Roman" w:cs="Times New Roman"/>
        </w:rPr>
        <w:t>.</w:t>
      </w:r>
      <w:proofErr w:type="gramEnd"/>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Если не выполняется условие, предусмотренное </w:t>
      </w:r>
      <w:hyperlink w:anchor="P6641" w:history="1">
        <w:r w:rsidRPr="00CC5E19">
          <w:rPr>
            <w:rFonts w:ascii="Times New Roman" w:hAnsi="Times New Roman" w:cs="Times New Roman"/>
            <w:color w:val="0000FF"/>
          </w:rPr>
          <w:t>абзацем первым</w:t>
        </w:r>
      </w:hyperlink>
      <w:r w:rsidRPr="00CC5E19">
        <w:rPr>
          <w:rFonts w:ascii="Times New Roman" w:hAnsi="Times New Roman" w:cs="Times New Roman"/>
        </w:rPr>
        <w:t xml:space="preserve"> настоящего пункта, то необходимо изменить значение не менее одного показателя задачи подпрограммы или объем финансирования мероприятия подпрограммы, или дополнить государственную программу новым показателем мероприятия подпрограммы, характеризующим непосредственный результат выполнения мероприятия при изменении значения объема финансирования мероприятия подпрограммы.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10. В случае включения в подпрограмму нового мероприятия подпрограммы оценка согласованности показателя задачи подпрограммы (мероприятия подпрограммы) с соответствующим объемом финансирования при внесении изменений в государственную программу не осуществляется.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14</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bookmarkStart w:id="58" w:name="P6654"/>
      <w:bookmarkEnd w:id="58"/>
      <w:r w:rsidRPr="00CC5E19">
        <w:rPr>
          <w:rFonts w:ascii="Times New Roman" w:hAnsi="Times New Roman" w:cs="Times New Roman"/>
        </w:rPr>
        <w:lastRenderedPageBreak/>
        <w:t>Методика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оценки эффективности реализации государственной программы</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Раздел 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Общие положения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bookmarkStart w:id="59" w:name="P6661"/>
      <w:bookmarkEnd w:id="59"/>
      <w:r w:rsidRPr="00CC5E19">
        <w:rPr>
          <w:rFonts w:ascii="Times New Roman" w:hAnsi="Times New Roman" w:cs="Times New Roman"/>
        </w:rPr>
        <w:t>1. Оценка эффективности реализации государственной программы Тверской области (далее - государственная программа) в отчетном периоде осуществляется исходя из значений критерия эффективности реализации государственной программы и индекса освоения бюджетных средств в отчетном финансовом году, приведенных в таблице:</w:t>
      </w:r>
    </w:p>
    <w:p w:rsidR="00AE0877" w:rsidRPr="00CC5E19" w:rsidRDefault="00AE0877" w:rsidP="00CC5E19">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9"/>
        <w:gridCol w:w="4082"/>
        <w:gridCol w:w="4374"/>
      </w:tblGrid>
      <w:tr w:rsidR="00AE0877" w:rsidRPr="00CC5E19">
        <w:tc>
          <w:tcPr>
            <w:tcW w:w="599" w:type="dxa"/>
          </w:tcPr>
          <w:p w:rsidR="00AE0877" w:rsidRPr="00CC5E19" w:rsidRDefault="002D009E" w:rsidP="00CC5E19">
            <w:pPr>
              <w:pStyle w:val="ConsPlusNormal"/>
              <w:jc w:val="center"/>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rPr>
              <w:t xml:space="preserve"> п/п</w:t>
            </w:r>
          </w:p>
        </w:tc>
        <w:tc>
          <w:tcPr>
            <w:tcW w:w="408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Группа оценки эффективности реализации государственной программы в отчетном периоде</w:t>
            </w:r>
          </w:p>
        </w:tc>
        <w:tc>
          <w:tcPr>
            <w:tcW w:w="43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Значение в отчетном финансовом году критерия эффективности реализации государственной программы при </w:t>
            </w:r>
            <w:r w:rsidRPr="00CC5E19">
              <w:rPr>
                <w:rFonts w:ascii="Times New Roman" w:hAnsi="Times New Roman" w:cs="Times New Roman"/>
                <w:position w:val="-9"/>
              </w:rPr>
              <w:pict>
                <v:shape id="_x0000_i1031" style="width:42.75pt;height:21pt" coordsize="" o:spt="100" adj="0,,0" path="" filled="f" stroked="f">
                  <v:stroke joinstyle="miter"/>
                  <v:imagedata r:id="rId68" o:title="base_23988_81608_32774"/>
                  <v:formulas/>
                  <v:path o:connecttype="segments"/>
                </v:shape>
              </w:pict>
            </w:r>
          </w:p>
        </w:tc>
      </w:tr>
      <w:tr w:rsidR="00AE0877" w:rsidRPr="00CC5E19">
        <w:tc>
          <w:tcPr>
            <w:tcW w:w="599"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1</w:t>
            </w:r>
          </w:p>
        </w:tc>
        <w:tc>
          <w:tcPr>
            <w:tcW w:w="408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Эффективный уровень реализации государственной программы в отчетном периоде</w:t>
            </w:r>
          </w:p>
        </w:tc>
        <w:tc>
          <w:tcPr>
            <w:tcW w:w="43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8"/>
              </w:rPr>
              <w:pict>
                <v:shape id="_x0000_i1032" style="width:99pt;height:19.5pt" coordsize="" o:spt="100" adj="0,,0" path="" filled="f" stroked="f">
                  <v:stroke joinstyle="miter"/>
                  <v:imagedata r:id="rId69" o:title="base_23988_81608_32775"/>
                  <v:formulas/>
                  <v:path o:connecttype="segments"/>
                </v:shape>
              </w:pict>
            </w:r>
          </w:p>
        </w:tc>
      </w:tr>
      <w:tr w:rsidR="00AE0877" w:rsidRPr="00CC5E19">
        <w:tc>
          <w:tcPr>
            <w:tcW w:w="599"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2</w:t>
            </w:r>
          </w:p>
        </w:tc>
        <w:tc>
          <w:tcPr>
            <w:tcW w:w="408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Умеренно эффективный уровень реализации государственной программы в отчетном периоде</w:t>
            </w:r>
          </w:p>
        </w:tc>
        <w:tc>
          <w:tcPr>
            <w:tcW w:w="43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8"/>
              </w:rPr>
              <w:pict>
                <v:shape id="_x0000_i1033" style="width:93pt;height:19.5pt" coordsize="" o:spt="100" adj="0,,0" path="" filled="f" stroked="f">
                  <v:stroke joinstyle="miter"/>
                  <v:imagedata r:id="rId70" o:title="base_23988_81608_32776"/>
                  <v:formulas/>
                  <v:path o:connecttype="segments"/>
                </v:shape>
              </w:pic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8"/>
              </w:rPr>
              <w:pict>
                <v:shape id="_x0000_i1034" style="width:95.25pt;height:19.5pt" coordsize="" o:spt="100" adj="0,,0" path="" filled="f" stroked="f">
                  <v:stroke joinstyle="miter"/>
                  <v:imagedata r:id="rId71" o:title="base_23988_81608_32777"/>
                  <v:formulas/>
                  <v:path o:connecttype="segments"/>
                </v:shape>
              </w:pict>
            </w:r>
          </w:p>
        </w:tc>
      </w:tr>
      <w:tr w:rsidR="00AE0877" w:rsidRPr="00CC5E19">
        <w:tc>
          <w:tcPr>
            <w:tcW w:w="599"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3</w:t>
            </w:r>
          </w:p>
        </w:tc>
        <w:tc>
          <w:tcPr>
            <w:tcW w:w="4082"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Неудовлетворительный уровень реализации государственной программы в отчетном периоде</w:t>
            </w:r>
          </w:p>
        </w:tc>
        <w:tc>
          <w:tcPr>
            <w:tcW w:w="4374" w:type="dxa"/>
          </w:tcPr>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8"/>
              </w:rPr>
              <w:pict>
                <v:shape id="_x0000_i1035" style="width:59.25pt;height:19.5pt" coordsize="" o:spt="100" adj="0,,0" path="" filled="f" stroked="f">
                  <v:stroke joinstyle="miter"/>
                  <v:imagedata r:id="rId72" o:title="base_23988_81608_32778"/>
                  <v:formulas/>
                  <v:path o:connecttype="segments"/>
                </v:shape>
              </w:pic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8"/>
              </w:rPr>
              <w:pict>
                <v:shape id="_x0000_i1036" style="width:57pt;height:19.5pt" coordsize="" o:spt="100" adj="0,,0" path="" filled="f" stroked="f">
                  <v:stroke joinstyle="miter"/>
                  <v:imagedata r:id="rId73" o:title="base_23988_81608_32779"/>
                  <v:formulas/>
                  <v:path o:connecttype="segments"/>
                </v:shape>
              </w:pict>
            </w:r>
          </w:p>
        </w:tc>
      </w:tr>
    </w:tbl>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2. Критерий эффективности реализации государственной программы в отчетном финансовом году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8"/>
        </w:rPr>
        <w:pict>
          <v:shape id="_x0000_i1037" style="width:233.25pt;height:39.75pt" coordsize="" o:spt="100" adj="0,,0" path="" filled="f" stroked="f">
            <v:stroke joinstyle="miter"/>
            <v:imagedata r:id="rId74" o:title="base_23988_81608_32780"/>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К</w:t>
      </w:r>
      <w:r w:rsidRPr="00CC5E19">
        <w:rPr>
          <w:rFonts w:ascii="Times New Roman" w:hAnsi="Times New Roman" w:cs="Times New Roman"/>
          <w:vertAlign w:val="superscript"/>
        </w:rPr>
        <w:t>ГП</w:t>
      </w:r>
      <w:r w:rsidRPr="00CC5E19">
        <w:rPr>
          <w:rFonts w:ascii="Times New Roman" w:hAnsi="Times New Roman" w:cs="Times New Roman"/>
        </w:rPr>
        <w:t xml:space="preserve"> - критерий эффективности реализации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38" style="width:22.5pt;height:21pt" coordsize="" o:spt="100" adj="0,,0" path="" filled="f" stroked="f">
            <v:stroke joinstyle="miter"/>
            <v:imagedata r:id="rId75" o:title="base_23988_81608_32781"/>
            <v:formulas/>
            <v:path o:connecttype="segments"/>
          </v:shape>
        </w:pict>
      </w:r>
      <w:r w:rsidRPr="00CC5E19">
        <w:rPr>
          <w:rFonts w:ascii="Times New Roman" w:hAnsi="Times New Roman" w:cs="Times New Roman"/>
        </w:rPr>
        <w:t xml:space="preserve"> - индекс достижения плановых значений показателей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39" style="width:33pt;height:21pt" coordsize="" o:spt="100" adj="0,,0" path="" filled="f" stroked="f">
            <v:stroke joinstyle="miter"/>
            <v:imagedata r:id="rId76" o:title="base_23988_81608_32782"/>
            <v:formulas/>
            <v:path o:connecttype="segments"/>
          </v:shape>
        </w:pict>
      </w:r>
      <w:r w:rsidRPr="00CC5E19">
        <w:rPr>
          <w:rFonts w:ascii="Times New Roman" w:hAnsi="Times New Roman" w:cs="Times New Roman"/>
        </w:rPr>
        <w:t xml:space="preserve"> - показатель качества планирования s-й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40" style="width:22.5pt;height:21pt" coordsize="" o:spt="100" adj="0,,0" path="" filled="f" stroked="f">
            <v:stroke joinstyle="miter"/>
            <v:imagedata r:id="rId77" o:title="base_23988_81608_32783"/>
            <v:formulas/>
            <v:path o:connecttype="segments"/>
          </v:shape>
        </w:pict>
      </w:r>
      <w:r w:rsidRPr="00CC5E19">
        <w:rPr>
          <w:rFonts w:ascii="Times New Roman" w:hAnsi="Times New Roman" w:cs="Times New Roman"/>
        </w:rPr>
        <w:t xml:space="preserve"> - индекс освоения бюджетных средств, выделенных на реализацию государственной программы в отчетном финансовом году (в расчете участвует значение более 0);</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П</w:t>
      </w:r>
      <w:r w:rsidRPr="00CC5E19">
        <w:rPr>
          <w:rFonts w:ascii="Times New Roman" w:hAnsi="Times New Roman" w:cs="Times New Roman"/>
          <w:vertAlign w:val="subscript"/>
        </w:rPr>
        <w:t>сниж</w:t>
      </w:r>
      <w:proofErr w:type="spellEnd"/>
      <w:r w:rsidRPr="00CC5E19">
        <w:rPr>
          <w:rFonts w:ascii="Times New Roman" w:hAnsi="Times New Roman" w:cs="Times New Roman"/>
        </w:rPr>
        <w:t xml:space="preserve"> - процент снижения критерия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случае, если </w:t>
      </w:r>
      <w:proofErr w:type="gramStart"/>
      <w:r w:rsidRPr="00CC5E19">
        <w:rPr>
          <w:rFonts w:ascii="Times New Roman" w:hAnsi="Times New Roman" w:cs="Times New Roman"/>
        </w:rPr>
        <w:t xml:space="preserve">отношение </w:t>
      </w:r>
      <w:r w:rsidRPr="00CC5E19">
        <w:rPr>
          <w:rFonts w:ascii="Times New Roman" w:hAnsi="Times New Roman" w:cs="Times New Roman"/>
          <w:position w:val="-28"/>
        </w:rPr>
        <w:pict>
          <v:shape id="_x0000_i1041" style="width:83.25pt;height:39.75pt" coordsize="" o:spt="100" adj="0,,0" path="" filled="f" stroked="f">
            <v:stroke joinstyle="miter"/>
            <v:imagedata r:id="rId78" o:title="base_23988_81608_32784"/>
            <v:formulas/>
            <v:path o:connecttype="segments"/>
          </v:shape>
        </w:pict>
      </w:r>
      <w:r w:rsidRPr="00CC5E19">
        <w:rPr>
          <w:rFonts w:ascii="Times New Roman" w:hAnsi="Times New Roman" w:cs="Times New Roman"/>
        </w:rPr>
        <w:t>,</w:t>
      </w:r>
      <w:proofErr w:type="gramEnd"/>
      <w:r w:rsidRPr="00CC5E19">
        <w:rPr>
          <w:rFonts w:ascii="Times New Roman" w:hAnsi="Times New Roman" w:cs="Times New Roman"/>
        </w:rPr>
        <w:t xml:space="preserve"> критерий эффективности (К</w:t>
      </w:r>
      <w:r w:rsidRPr="00CC5E19">
        <w:rPr>
          <w:rFonts w:ascii="Times New Roman" w:hAnsi="Times New Roman" w:cs="Times New Roman"/>
          <w:vertAlign w:val="superscript"/>
        </w:rPr>
        <w:t>ГП</w:t>
      </w:r>
      <w:r w:rsidRPr="00CC5E19">
        <w:rPr>
          <w:rFonts w:ascii="Times New Roman" w:hAnsi="Times New Roman" w:cs="Times New Roman"/>
        </w:rPr>
        <w:t xml:space="preserve">) уменьшается на </w:t>
      </w:r>
      <w:r w:rsidRPr="00CC5E19">
        <w:rPr>
          <w:rFonts w:ascii="Times New Roman" w:hAnsi="Times New Roman" w:cs="Times New Roman"/>
        </w:rPr>
        <w:lastRenderedPageBreak/>
        <w:t xml:space="preserve">значение </w:t>
      </w:r>
      <w:r w:rsidRPr="00CC5E19">
        <w:rPr>
          <w:rFonts w:ascii="Times New Roman" w:hAnsi="Times New Roman" w:cs="Times New Roman"/>
          <w:position w:val="-28"/>
        </w:rPr>
        <w:pict>
          <v:shape id="_x0000_i1042" style="width:105.75pt;height:39.75pt" coordsize="" o:spt="100" adj="0,,0" path="" filled="f" stroked="f">
            <v:stroke joinstyle="miter"/>
            <v:imagedata r:id="rId79" o:title="base_23988_81608_32785"/>
            <v:formulas/>
            <v:path o:connecttype="segments"/>
          </v:shape>
        </w:pict>
      </w:r>
      <w:r w:rsidRPr="00CC5E19">
        <w:rPr>
          <w:rFonts w:ascii="Times New Roman" w:hAnsi="Times New Roman" w:cs="Times New Roman"/>
        </w:rPr>
        <w:t>.</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В случае, </w:t>
      </w:r>
      <w:proofErr w:type="gramStart"/>
      <w:r w:rsidRPr="00CC5E19">
        <w:rPr>
          <w:rFonts w:ascii="Times New Roman" w:hAnsi="Times New Roman" w:cs="Times New Roman"/>
        </w:rPr>
        <w:t xml:space="preserve">если </w:t>
      </w:r>
      <w:r w:rsidRPr="00CC5E19">
        <w:rPr>
          <w:rFonts w:ascii="Times New Roman" w:hAnsi="Times New Roman" w:cs="Times New Roman"/>
          <w:position w:val="-28"/>
        </w:rPr>
        <w:pict>
          <v:shape id="_x0000_i1043" style="width:83.25pt;height:39.75pt" coordsize="" o:spt="100" adj="0,,0" path="" filled="f" stroked="f">
            <v:stroke joinstyle="miter"/>
            <v:imagedata r:id="rId80" o:title="base_23988_81608_32786"/>
            <v:formulas/>
            <v:path o:connecttype="segments"/>
          </v:shape>
        </w:pict>
      </w:r>
      <w:r w:rsidRPr="00CC5E19">
        <w:rPr>
          <w:rFonts w:ascii="Times New Roman" w:hAnsi="Times New Roman" w:cs="Times New Roman"/>
        </w:rPr>
        <w:t>,</w:t>
      </w:r>
      <w:proofErr w:type="gramEnd"/>
      <w:r w:rsidRPr="00CC5E19">
        <w:rPr>
          <w:rFonts w:ascii="Times New Roman" w:hAnsi="Times New Roman" w:cs="Times New Roman"/>
        </w:rPr>
        <w:t xml:space="preserve"> критерий эффективности (К</w:t>
      </w:r>
      <w:r w:rsidRPr="00CC5E19">
        <w:rPr>
          <w:rFonts w:ascii="Times New Roman" w:hAnsi="Times New Roman" w:cs="Times New Roman"/>
          <w:vertAlign w:val="superscript"/>
        </w:rPr>
        <w:t>ГП</w:t>
      </w:r>
      <w:r w:rsidRPr="00CC5E19">
        <w:rPr>
          <w:rFonts w:ascii="Times New Roman" w:hAnsi="Times New Roman" w:cs="Times New Roman"/>
        </w:rPr>
        <w:t xml:space="preserve">) увеличивается на значение </w:t>
      </w:r>
      <w:r w:rsidRPr="00CC5E19">
        <w:rPr>
          <w:rFonts w:ascii="Times New Roman" w:hAnsi="Times New Roman" w:cs="Times New Roman"/>
          <w:position w:val="-28"/>
        </w:rPr>
        <w:pict>
          <v:shape id="_x0000_i1044" style="width:105.75pt;height:39.75pt" coordsize="" o:spt="100" adj="0,,0" path="" filled="f" stroked="f">
            <v:stroke joinstyle="miter"/>
            <v:imagedata r:id="rId81" o:title="base_23988_81608_32787"/>
            <v:formulas/>
            <v:path o:connecttype="segments"/>
          </v:shape>
        </w:pict>
      </w:r>
      <w:r w:rsidRPr="00CC5E19">
        <w:rPr>
          <w:rFonts w:ascii="Times New Roman" w:hAnsi="Times New Roman" w:cs="Times New Roman"/>
        </w:rPr>
        <w:t>.</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Государственная программа исключается из оценки эффективности реализации государственных программ в отчетном финансовом году и не участвует в формировании рейтинга эффективности реализации государственных программ в случае, если индекс достижения плановых показателей или индекс освоения бюджетных средств в отчетном финансовом году равен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2.1. При наличии в государственной программе мероприятия по возврату средств в федеральный бюджет в связи с невыполнением условий соглашения о предоставлении межбюджетных трансфертов областному бюджету Тверской области из федерального бюджета (далее - Соглашение) значение критерия эффективности реализации государственной программы снижается пропорционально соотношению объема средств, подлежащих возврату в федеральный бюджет в отчетном финансовом году, к общему объему фактических расходов произведенных в рамках реализации мероприятий государственной программы, за счет средств субсидий из федерального бюджета в году, предшествующем отчетному (</w:t>
      </w:r>
      <w:proofErr w:type="spellStart"/>
      <w:r w:rsidRPr="00CC5E19">
        <w:rPr>
          <w:rFonts w:ascii="Times New Roman" w:hAnsi="Times New Roman" w:cs="Times New Roman"/>
        </w:rPr>
        <w:t>П</w:t>
      </w:r>
      <w:r w:rsidRPr="00CC5E19">
        <w:rPr>
          <w:rFonts w:ascii="Times New Roman" w:hAnsi="Times New Roman" w:cs="Times New Roman"/>
          <w:vertAlign w:val="subscript"/>
        </w:rPr>
        <w:t>сниж</w:t>
      </w:r>
      <w:proofErr w:type="spellEnd"/>
      <w:r w:rsidRPr="00CC5E19">
        <w:rPr>
          <w:rFonts w:ascii="Times New Roman" w:hAnsi="Times New Roman" w:cs="Times New Roman"/>
        </w:rPr>
        <w:t>).</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2.2. Процент снижения критерия эффективности реализации государственной программы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8"/>
        </w:rPr>
        <w:pict>
          <v:shape id="_x0000_i1045" style="width:138.75pt;height:39.75pt" coordsize="" o:spt="100" adj="0,,0" path="" filled="f" stroked="f">
            <v:stroke joinstyle="miter"/>
            <v:imagedata r:id="rId82" o:title="base_23988_81608_32788"/>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П</w:t>
      </w:r>
      <w:r w:rsidRPr="00CC5E19">
        <w:rPr>
          <w:rFonts w:ascii="Times New Roman" w:hAnsi="Times New Roman" w:cs="Times New Roman"/>
          <w:vertAlign w:val="subscript"/>
        </w:rPr>
        <w:t>сниж</w:t>
      </w:r>
      <w:proofErr w:type="spellEnd"/>
      <w:r w:rsidRPr="00CC5E19">
        <w:rPr>
          <w:rFonts w:ascii="Times New Roman" w:hAnsi="Times New Roman" w:cs="Times New Roman"/>
        </w:rPr>
        <w:t xml:space="preserve"> - процент снижения критерия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46" style="width:18.75pt;height:21pt" coordsize="" o:spt="100" adj="0,,0" path="" filled="f" stroked="f">
            <v:stroke joinstyle="miter"/>
            <v:imagedata r:id="rId83" o:title="base_23988_81608_32789"/>
            <v:formulas/>
            <v:path o:connecttype="segments"/>
          </v:shape>
        </w:pict>
      </w:r>
      <w:r w:rsidRPr="00CC5E19">
        <w:rPr>
          <w:rFonts w:ascii="Times New Roman" w:hAnsi="Times New Roman" w:cs="Times New Roman"/>
        </w:rPr>
        <w:t xml:space="preserve"> - сумма возврата средств в федеральный бюджет в отчетном финансовом году в связи с невыполнением условий Соглашения;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47" style="width:24pt;height:21pt" coordsize="" o:spt="100" adj="0,,0" path="" filled="f" stroked="f">
            <v:stroke joinstyle="miter"/>
            <v:imagedata r:id="rId84" o:title="base_23988_81608_32790"/>
            <v:formulas/>
            <v:path o:connecttype="segments"/>
          </v:shape>
        </w:pict>
      </w:r>
      <w:r w:rsidRPr="00CC5E19">
        <w:rPr>
          <w:rFonts w:ascii="Times New Roman" w:hAnsi="Times New Roman" w:cs="Times New Roman"/>
        </w:rPr>
        <w:t xml:space="preserve"> - общий объем фактических расходов, произведенных в рамках реализации государственной программы, за счет средств субсидий из федерального бюджета в году, предшествующем отчетному;</w:t>
      </w:r>
    </w:p>
    <w:p w:rsidR="00AE0877" w:rsidRPr="00CC5E19" w:rsidRDefault="002D009E" w:rsidP="00CC5E19">
      <w:pPr>
        <w:pStyle w:val="ConsPlusNormal"/>
        <w:spacing w:before="220"/>
        <w:ind w:firstLine="540"/>
        <w:jc w:val="both"/>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rPr>
        <w:t xml:space="preserve"> - отчетный финансовый год.</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Раздел II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Индекс освоения бюджетных средств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3. Индекс освоения бюджетных средств, выделенных на реализацию государственной программы в отчетном финансовом году,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65"/>
        </w:rPr>
        <w:pict>
          <v:shape id="_x0000_i1048" style="width:106.5pt;height:76.5pt" coordsize="" o:spt="100" adj="0,,0" path="" filled="f" stroked="f">
            <v:stroke joinstyle="miter"/>
            <v:imagedata r:id="rId85" o:title="base_23988_81608_32791"/>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49" style="width:22.5pt;height:21pt" coordsize="" o:spt="100" adj="0,,0" path="" filled="f" stroked="f">
            <v:stroke joinstyle="miter"/>
            <v:imagedata r:id="rId86" o:title="base_23988_81608_32792"/>
            <v:formulas/>
            <v:path o:connecttype="segments"/>
          </v:shape>
        </w:pict>
      </w:r>
      <w:r w:rsidRPr="00CC5E19">
        <w:rPr>
          <w:rFonts w:ascii="Times New Roman" w:hAnsi="Times New Roman" w:cs="Times New Roman"/>
        </w:rPr>
        <w:t xml:space="preserve"> - индекс освоения бюджетных средств, выделенных на реализацию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0" style="width:32.25pt;height:21pt" coordsize="" o:spt="100" adj="0,,0" path="" filled="f" stroked="f">
            <v:stroke joinstyle="miter"/>
            <v:imagedata r:id="rId87" o:title="base_23988_81608_32793"/>
            <v:formulas/>
            <v:path o:connecttype="segments"/>
          </v:shape>
        </w:pict>
      </w:r>
      <w:r w:rsidRPr="00CC5E19">
        <w:rPr>
          <w:rFonts w:ascii="Times New Roman" w:hAnsi="Times New Roman" w:cs="Times New Roman"/>
        </w:rPr>
        <w:t xml:space="preserve"> - фактическое значение объема финансирования k-й подпрограммы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1" style="width:32.25pt;height:21pt" coordsize="" o:spt="100" adj="0,,0" path="" filled="f" stroked="f">
            <v:stroke joinstyle="miter"/>
            <v:imagedata r:id="rId88" o:title="base_23988_81608_32794"/>
            <v:formulas/>
            <v:path o:connecttype="segments"/>
          </v:shape>
        </w:pict>
      </w:r>
      <w:r w:rsidRPr="00CC5E19">
        <w:rPr>
          <w:rFonts w:ascii="Times New Roman" w:hAnsi="Times New Roman" w:cs="Times New Roman"/>
        </w:rPr>
        <w:t xml:space="preserve"> - значение объема финансирования k-й подпрограммы государственной программы в отчетном финансовом году, предусмотренное в соответствии с </w:t>
      </w:r>
      <w:hyperlink w:anchor="P59" w:history="1">
        <w:r w:rsidRPr="00CC5E19">
          <w:rPr>
            <w:rFonts w:ascii="Times New Roman" w:hAnsi="Times New Roman" w:cs="Times New Roman"/>
            <w:color w:val="0000FF"/>
          </w:rPr>
          <w:t>пунктом 4.1</w:t>
        </w:r>
      </w:hyperlink>
      <w:r w:rsidRPr="00CC5E19">
        <w:rPr>
          <w:rFonts w:ascii="Times New Roman" w:hAnsi="Times New Roman" w:cs="Times New Roman"/>
        </w:rPr>
        <w:t xml:space="preserve"> Порядка разработки, реализации и оценки эффективности реализации государственных программ Тверской области, утвержденного Постановлением Правительства Тверской области от 24.09.2012 </w:t>
      </w:r>
      <w:r w:rsidR="002D009E">
        <w:rPr>
          <w:rFonts w:ascii="Times New Roman" w:hAnsi="Times New Roman" w:cs="Times New Roman"/>
        </w:rPr>
        <w:t>№</w:t>
      </w:r>
      <w:r w:rsidRPr="00CC5E19">
        <w:rPr>
          <w:rFonts w:ascii="Times New Roman" w:hAnsi="Times New Roman" w:cs="Times New Roman"/>
        </w:rPr>
        <w:t xml:space="preserve"> 545-пп.</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k - текущий номер подпрограммы государственной программы, k = 1, </w:t>
      </w:r>
      <w:proofErr w:type="gramStart"/>
      <w:r w:rsidRPr="00CC5E19">
        <w:rPr>
          <w:rFonts w:ascii="Times New Roman" w:hAnsi="Times New Roman" w:cs="Times New Roman"/>
        </w:rPr>
        <w:t>2, ....</w:t>
      </w:r>
      <w:proofErr w:type="gramEnd"/>
      <w:r w:rsidRPr="00CC5E19">
        <w:rPr>
          <w:rFonts w:ascii="Times New Roman" w:hAnsi="Times New Roman" w:cs="Times New Roman"/>
        </w:rPr>
        <w:t xml:space="preserve">, </w:t>
      </w:r>
      <w:r w:rsidR="002D009E">
        <w:rPr>
          <w:rFonts w:ascii="Times New Roman" w:hAnsi="Times New Roman" w:cs="Times New Roman"/>
        </w:rPr>
        <w:t>№</w:t>
      </w:r>
      <w:r w:rsidRPr="00CC5E19">
        <w:rPr>
          <w:rFonts w:ascii="Times New Roman" w:hAnsi="Times New Roman" w:cs="Times New Roman"/>
          <w:vertAlign w:val="superscript"/>
        </w:rPr>
        <w:t>ПП</w:t>
      </w:r>
      <w:r w:rsidRPr="00CC5E19">
        <w:rPr>
          <w:rFonts w:ascii="Times New Roman" w:hAnsi="Times New Roman" w:cs="Times New Roman"/>
        </w:rPr>
        <w:t>;</w:t>
      </w:r>
    </w:p>
    <w:p w:rsidR="00AE0877" w:rsidRPr="00CC5E19" w:rsidRDefault="002D009E" w:rsidP="00CC5E19">
      <w:pPr>
        <w:pStyle w:val="ConsPlusNormal"/>
        <w:spacing w:before="220"/>
        <w:ind w:firstLine="540"/>
        <w:jc w:val="both"/>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vertAlign w:val="superscript"/>
        </w:rPr>
        <w:t>ПП</w:t>
      </w:r>
      <w:r w:rsidR="00AE0877" w:rsidRPr="00CC5E19">
        <w:rPr>
          <w:rFonts w:ascii="Times New Roman" w:hAnsi="Times New Roman" w:cs="Times New Roman"/>
        </w:rPr>
        <w:t xml:space="preserve"> - количество подпрограмм в государственной программе.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определении индекса освоения бюджетных средств, выделенных на реализацию государственной программы в отчетном финансовом году, соответствующие значения объемов финансирования обеспечивающей подпрограммы в отчетном периоде не учитываются.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Раздел III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Индекс достижения плановых значений показателей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4. Индекс достижения плановых значений показателей государственной программы в отчетном периоде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9"/>
        </w:rPr>
        <w:pict>
          <v:shape id="_x0000_i1052" style="width:280.5pt;height:21pt" coordsize="" o:spt="100" adj="0,,0" path="" filled="f" stroked="f">
            <v:stroke joinstyle="miter"/>
            <v:imagedata r:id="rId89" o:title="base_23988_81608_32795"/>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3" style="width:22.5pt;height:21pt" coordsize="" o:spt="100" adj="0,,0" path="" filled="f" stroked="f">
            <v:stroke joinstyle="miter"/>
            <v:imagedata r:id="rId90" o:title="base_23988_81608_32796"/>
            <v:formulas/>
            <v:path o:connecttype="segments"/>
          </v:shape>
        </w:pict>
      </w:r>
      <w:r w:rsidRPr="00CC5E19">
        <w:rPr>
          <w:rFonts w:ascii="Times New Roman" w:hAnsi="Times New Roman" w:cs="Times New Roman"/>
        </w:rPr>
        <w:t xml:space="preserve"> - индекс достижения плановых значений показателей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СРI</w:t>
      </w:r>
      <w:r w:rsidRPr="00CC5E19">
        <w:rPr>
          <w:rFonts w:ascii="Times New Roman" w:hAnsi="Times New Roman" w:cs="Times New Roman"/>
          <w:vertAlign w:val="superscript"/>
        </w:rPr>
        <w:t>ПЦ</w:t>
      </w:r>
      <w:r w:rsidRPr="00CC5E19">
        <w:rPr>
          <w:rFonts w:ascii="Times New Roman" w:hAnsi="Times New Roman" w:cs="Times New Roman"/>
        </w:rPr>
        <w:t xml:space="preserve"> - средний индекс достижения плановых значений показателей целей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СРI</w:t>
      </w:r>
      <w:r w:rsidRPr="00CC5E19">
        <w:rPr>
          <w:rFonts w:ascii="Times New Roman" w:hAnsi="Times New Roman" w:cs="Times New Roman"/>
          <w:vertAlign w:val="superscript"/>
        </w:rPr>
        <w:t>ПЗ</w:t>
      </w:r>
      <w:r w:rsidRPr="00CC5E19">
        <w:rPr>
          <w:rFonts w:ascii="Times New Roman" w:hAnsi="Times New Roman" w:cs="Times New Roman"/>
        </w:rPr>
        <w:t xml:space="preserve"> - средний индекс достижения плановых значений показателей задач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СРI</w:t>
      </w:r>
      <w:r w:rsidRPr="00CC5E19">
        <w:rPr>
          <w:rFonts w:ascii="Times New Roman" w:hAnsi="Times New Roman" w:cs="Times New Roman"/>
          <w:vertAlign w:val="superscript"/>
        </w:rPr>
        <w:t>ПМ</w:t>
      </w:r>
      <w:r w:rsidRPr="00CC5E19">
        <w:rPr>
          <w:rFonts w:ascii="Times New Roman" w:hAnsi="Times New Roman" w:cs="Times New Roman"/>
        </w:rPr>
        <w:t xml:space="preserve"> - средний индекс достижения плановых значений показателей мероприятий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определении индекса достижения плановых значений показателей государственной программы в отчетном финансовом году соответствующие значения показателей обеспечивающей подпрограммы в отчетном периоде не учитываются.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Подраздел 1</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Средний индекс достижения плановых значений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показателей целей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5. Средний индекс достижения плановых значений показателей целей государственной программы в отчетном финансовом году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44"/>
        </w:rPr>
        <w:lastRenderedPageBreak/>
        <w:pict>
          <v:shape id="_x0000_i1054" style="width:115.5pt;height:55.5pt" coordsize="" o:spt="100" adj="0,,0" path="" filled="f" stroked="f">
            <v:stroke joinstyle="miter"/>
            <v:imagedata r:id="rId91" o:title="base_23988_81608_32797"/>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СрI</w:t>
      </w:r>
      <w:r w:rsidRPr="00CC5E19">
        <w:rPr>
          <w:rFonts w:ascii="Times New Roman" w:hAnsi="Times New Roman" w:cs="Times New Roman"/>
          <w:vertAlign w:val="superscript"/>
        </w:rPr>
        <w:t>ПЦ</w:t>
      </w:r>
      <w:proofErr w:type="spellEnd"/>
      <w:r w:rsidRPr="00CC5E19">
        <w:rPr>
          <w:rFonts w:ascii="Times New Roman" w:hAnsi="Times New Roman" w:cs="Times New Roman"/>
        </w:rPr>
        <w:t xml:space="preserve"> - средний индекс достижения плановых значений показателей целей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5" style="width:23.25pt;height:21pt" coordsize="" o:spt="100" adj="0,,0" path="" filled="f" stroked="f">
            <v:stroke joinstyle="miter"/>
            <v:imagedata r:id="rId92" o:title="base_23988_81608_32798"/>
            <v:formulas/>
            <v:path o:connecttype="segments"/>
          </v:shape>
        </w:pict>
      </w:r>
      <w:r w:rsidRPr="00CC5E19">
        <w:rPr>
          <w:rFonts w:ascii="Times New Roman" w:hAnsi="Times New Roman" w:cs="Times New Roman"/>
        </w:rPr>
        <w:t xml:space="preserve"> - индекс достижения планового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h - текущий номер показателя цели государственной программы, h = 1, 2, </w:t>
      </w:r>
      <w:r w:rsidR="002D009E">
        <w:rPr>
          <w:rFonts w:ascii="Times New Roman" w:hAnsi="Times New Roman" w:cs="Times New Roman"/>
        </w:rPr>
        <w:t>№</w:t>
      </w:r>
      <w:r w:rsidRPr="00CC5E19">
        <w:rPr>
          <w:rFonts w:ascii="Times New Roman" w:hAnsi="Times New Roman" w:cs="Times New Roman"/>
          <w:vertAlign w:val="superscript"/>
        </w:rPr>
        <w:t>ПЦ</w:t>
      </w:r>
      <w:r w:rsidRPr="00CC5E19">
        <w:rPr>
          <w:rFonts w:ascii="Times New Roman" w:hAnsi="Times New Roman" w:cs="Times New Roman"/>
        </w:rPr>
        <w:t>;</w:t>
      </w:r>
    </w:p>
    <w:p w:rsidR="00AE0877" w:rsidRPr="00CC5E19" w:rsidRDefault="002D009E" w:rsidP="00CC5E19">
      <w:pPr>
        <w:pStyle w:val="ConsPlusNormal"/>
        <w:spacing w:before="220"/>
        <w:ind w:firstLine="540"/>
        <w:jc w:val="both"/>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vertAlign w:val="superscript"/>
        </w:rPr>
        <w:t>ПЦ</w:t>
      </w:r>
      <w:r w:rsidR="00AE0877" w:rsidRPr="00CC5E19">
        <w:rPr>
          <w:rFonts w:ascii="Times New Roman" w:hAnsi="Times New Roman" w:cs="Times New Roman"/>
        </w:rPr>
        <w:t xml:space="preserve"> - общее количество показателей, характеризующих достижение целей государственной программы, за исключением показателей, указанных в </w:t>
      </w:r>
      <w:hyperlink w:anchor="P6753" w:history="1">
        <w:r w:rsidR="00AE0877" w:rsidRPr="00CC5E19">
          <w:rPr>
            <w:rFonts w:ascii="Times New Roman" w:hAnsi="Times New Roman" w:cs="Times New Roman"/>
            <w:color w:val="0000FF"/>
          </w:rPr>
          <w:t>пункте 8</w:t>
        </w:r>
      </w:hyperlink>
      <w:r w:rsidR="00AE0877" w:rsidRPr="00CC5E19">
        <w:rPr>
          <w:rFonts w:ascii="Times New Roman" w:hAnsi="Times New Roman" w:cs="Times New Roman"/>
        </w:rPr>
        <w:t xml:space="preserve"> настоящей Методики.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6. Индекс достижения планового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определяется исходя из соотношения: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position w:val="-189"/>
        </w:rPr>
        <w:pict>
          <v:shape id="_x0000_i1056" style="width:340.5pt;height:200.25pt" coordsize="" o:spt="100" adj="0,,0" path="" filled="f" stroked="f">
            <v:stroke joinstyle="miter"/>
            <v:imagedata r:id="rId93" o:title="base_23988_81608_32799"/>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7" style="width:23.25pt;height:21pt" coordsize="" o:spt="100" adj="0,,0" path="" filled="f" stroked="f">
            <v:stroke joinstyle="miter"/>
            <v:imagedata r:id="rId94" o:title="base_23988_81608_32800"/>
            <v:formulas/>
            <v:path o:connecttype="segments"/>
          </v:shape>
        </w:pict>
      </w:r>
      <w:r w:rsidRPr="00CC5E19">
        <w:rPr>
          <w:rFonts w:ascii="Times New Roman" w:hAnsi="Times New Roman" w:cs="Times New Roman"/>
        </w:rPr>
        <w:t xml:space="preserve"> - индекс достижения планового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8" style="width:27pt;height:21pt" coordsize="" o:spt="100" adj="0,,0" path="" filled="f" stroked="f">
            <v:stroke joinstyle="miter"/>
            <v:imagedata r:id="rId95" o:title="base_23988_81608_32801"/>
            <v:formulas/>
            <v:path o:connecttype="segments"/>
          </v:shape>
        </w:pict>
      </w:r>
      <w:r w:rsidRPr="00CC5E19">
        <w:rPr>
          <w:rFonts w:ascii="Times New Roman" w:hAnsi="Times New Roman" w:cs="Times New Roman"/>
        </w:rPr>
        <w:t xml:space="preserve"> - фактическое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59" style="width:29.25pt;height:21pt" coordsize="" o:spt="100" adj="0,,0" path="" filled="f" stroked="f">
            <v:stroke joinstyle="miter"/>
            <v:imagedata r:id="rId96" o:title="base_23988_81608_32802"/>
            <v:formulas/>
            <v:path o:connecttype="segments"/>
          </v:shape>
        </w:pict>
      </w:r>
      <w:r w:rsidRPr="00CC5E19">
        <w:rPr>
          <w:rFonts w:ascii="Times New Roman" w:hAnsi="Times New Roman" w:cs="Times New Roman"/>
        </w:rPr>
        <w:t xml:space="preserve"> - плановое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7. В случае, если индекс достижения планового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имеет значение, равное или более 2, то для расчета среднего индекса достижения плановых значений показателей целей государственной программы принимается значение, равное 2.</w:t>
      </w:r>
    </w:p>
    <w:p w:rsidR="00AE0877" w:rsidRPr="00CC5E19" w:rsidRDefault="00AE0877" w:rsidP="00CC5E19">
      <w:pPr>
        <w:pStyle w:val="ConsPlusNormal"/>
        <w:spacing w:before="220"/>
        <w:ind w:firstLine="540"/>
        <w:jc w:val="both"/>
        <w:rPr>
          <w:rFonts w:ascii="Times New Roman" w:hAnsi="Times New Roman" w:cs="Times New Roman"/>
        </w:rPr>
      </w:pPr>
      <w:bookmarkStart w:id="60" w:name="P6753"/>
      <w:bookmarkEnd w:id="60"/>
      <w:r w:rsidRPr="00CC5E19">
        <w:rPr>
          <w:rFonts w:ascii="Times New Roman" w:hAnsi="Times New Roman" w:cs="Times New Roman"/>
        </w:rPr>
        <w:t>8. Показатель h-й цели государственной программы в отчетном финансовом году исключается из расчета среднего индекса достижения плановых значений показателей целей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lastRenderedPageBreak/>
        <w:t xml:space="preserve">а) </w:t>
      </w:r>
      <w:r w:rsidRPr="00CC5E19">
        <w:rPr>
          <w:rFonts w:ascii="Times New Roman" w:hAnsi="Times New Roman" w:cs="Times New Roman"/>
          <w:position w:val="-9"/>
        </w:rPr>
        <w:pict>
          <v:shape id="_x0000_i1060" style="width:29.25pt;height:21pt" coordsize="" o:spt="100" adj="0,,0" path="" filled="f" stroked="f">
            <v:stroke joinstyle="miter"/>
            <v:imagedata r:id="rId97" o:title="base_23988_81608_32803"/>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61" style="width:27pt;height:21pt" coordsize="" o:spt="100" adj="0,,0" path="" filled="f" stroked="f">
            <v:stroke joinstyle="miter"/>
            <v:imagedata r:id="rId98" o:title="base_23988_81608_32804"/>
            <v:formulas/>
            <v:path o:connecttype="segments"/>
          </v:shape>
        </w:pict>
      </w:r>
      <w:r w:rsidRPr="00CC5E19">
        <w:rPr>
          <w:rFonts w:ascii="Times New Roman" w:hAnsi="Times New Roman" w:cs="Times New Roman"/>
        </w:rPr>
        <w:t xml:space="preserve"> - фактическое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увеличение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б) </w:t>
      </w:r>
      <w:r w:rsidRPr="00CC5E19">
        <w:rPr>
          <w:rFonts w:ascii="Times New Roman" w:hAnsi="Times New Roman" w:cs="Times New Roman"/>
          <w:position w:val="-9"/>
        </w:rPr>
        <w:pict>
          <v:shape id="_x0000_i1062" style="width:29.25pt;height:21pt" coordsize="" o:spt="100" adj="0,,0" path="" filled="f" stroked="f">
            <v:stroke joinstyle="miter"/>
            <v:imagedata r:id="rId99" o:title="base_23988_81608_32805"/>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63" style="width:27pt;height:21pt" coordsize="" o:spt="100" adj="0,,0" path="" filled="f" stroked="f">
            <v:stroke joinstyle="miter"/>
            <v:imagedata r:id="rId100" o:title="base_23988_81608_32806"/>
            <v:formulas/>
            <v:path o:connecttype="segments"/>
          </v:shape>
        </w:pict>
      </w:r>
      <w:r w:rsidRPr="00CC5E19">
        <w:rPr>
          <w:rFonts w:ascii="Times New Roman" w:hAnsi="Times New Roman" w:cs="Times New Roman"/>
        </w:rPr>
        <w:t xml:space="preserve"> - фактическое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имеет значение "нет данных".</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9. Индекс достижения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считается равным значению 1 и включается в расчет среднего индекса достижения плановых значений показателей целей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64" style="width:29.25pt;height:21pt" coordsize="" o:spt="100" adj="0,,0" path="" filled="f" stroked="f">
            <v:stroke joinstyle="miter"/>
            <v:imagedata r:id="rId101" o:title="base_23988_81608_32807"/>
            <v:formulas/>
            <v:path o:connecttype="segments"/>
          </v:shape>
        </w:pict>
      </w:r>
      <w:r w:rsidRPr="00CC5E19">
        <w:rPr>
          <w:rFonts w:ascii="Times New Roman" w:hAnsi="Times New Roman" w:cs="Times New Roman"/>
        </w:rPr>
        <w:t xml:space="preserve"> - плановое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равно или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65" style="width:27pt;height:21pt" coordsize="" o:spt="100" adj="0,,0" path="" filled="f" stroked="f">
            <v:stroke joinstyle="miter"/>
            <v:imagedata r:id="rId102" o:title="base_23988_81608_32808"/>
            <v:formulas/>
            <v:path o:connecttype="segments"/>
          </v:shape>
        </w:pict>
      </w:r>
      <w:r w:rsidRPr="00CC5E19">
        <w:rPr>
          <w:rFonts w:ascii="Times New Roman" w:hAnsi="Times New Roman" w:cs="Times New Roman"/>
        </w:rPr>
        <w:t xml:space="preserve"> - фактическое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уменьшение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10. Индекс достижения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считается равным значению 0 и включается в расчет среднего индекса достижения плановых значений показателей целей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а) </w:t>
      </w:r>
      <w:r w:rsidRPr="00CC5E19">
        <w:rPr>
          <w:rFonts w:ascii="Times New Roman" w:hAnsi="Times New Roman" w:cs="Times New Roman"/>
          <w:position w:val="-9"/>
        </w:rPr>
        <w:pict>
          <v:shape id="_x0000_i1066" style="width:29.25pt;height:21pt" coordsize="" o:spt="100" adj="0,,0" path="" filled="f" stroked="f">
            <v:stroke joinstyle="miter"/>
            <v:imagedata r:id="rId103" o:title="base_23988_81608_32809"/>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67" style="width:27pt;height:21pt" coordsize="" o:spt="100" adj="0,,0" path="" filled="f" stroked="f">
            <v:stroke joinstyle="miter"/>
            <v:imagedata r:id="rId104" o:title="base_23988_81608_32810"/>
            <v:formulas/>
            <v:path o:connecttype="segments"/>
          </v:shape>
        </w:pict>
      </w:r>
      <w:r w:rsidRPr="00CC5E19">
        <w:rPr>
          <w:rFonts w:ascii="Times New Roman" w:hAnsi="Times New Roman" w:cs="Times New Roman"/>
        </w:rPr>
        <w:t xml:space="preserve"> - фактическое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увеличение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б) </w:t>
      </w:r>
      <w:r w:rsidRPr="00CC5E19">
        <w:rPr>
          <w:rFonts w:ascii="Times New Roman" w:hAnsi="Times New Roman" w:cs="Times New Roman"/>
          <w:position w:val="-9"/>
        </w:rPr>
        <w:pict>
          <v:shape id="_x0000_i1068" style="width:29.25pt;height:21pt" coordsize="" o:spt="100" adj="0,,0" path="" filled="f" stroked="f">
            <v:stroke joinstyle="miter"/>
            <v:imagedata r:id="rId105" o:title="base_23988_81608_32811"/>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69" style="width:27pt;height:21pt" coordsize="" o:spt="100" adj="0,,0" path="" filled="f" stroked="f">
            <v:stroke joinstyle="miter"/>
            <v:imagedata r:id="rId106" o:title="base_23988_81608_32812"/>
            <v:formulas/>
            <v:path o:connecttype="segments"/>
          </v:shape>
        </w:pict>
      </w:r>
      <w:r w:rsidRPr="00CC5E19">
        <w:rPr>
          <w:rFonts w:ascii="Times New Roman" w:hAnsi="Times New Roman" w:cs="Times New Roman"/>
        </w:rPr>
        <w:t xml:space="preserve"> - фактическое значение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уменьшение значения h-</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цели государственной программы свидетельствует об улучшении ситуации в оцениваемой сфере деятельности.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Подраздел 2</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Средний индекс достижения плановых значений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lastRenderedPageBreak/>
        <w:t>показателей задач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11. Средний индекс достижения плановых значений показателей задач государственной программы в отчетном финансовом году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45"/>
        </w:rPr>
        <w:pict>
          <v:shape id="_x0000_i1070" style="width:108pt;height:56.25pt" coordsize="" o:spt="100" adj="0,,0" path="" filled="f" stroked="f">
            <v:stroke joinstyle="miter"/>
            <v:imagedata r:id="rId107" o:title="base_23988_81608_32813"/>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СрI</w:t>
      </w:r>
      <w:r w:rsidRPr="00CC5E19">
        <w:rPr>
          <w:rFonts w:ascii="Times New Roman" w:hAnsi="Times New Roman" w:cs="Times New Roman"/>
          <w:vertAlign w:val="superscript"/>
        </w:rPr>
        <w:t>ПЗ</w:t>
      </w:r>
      <w:proofErr w:type="spellEnd"/>
      <w:r w:rsidRPr="00CC5E19">
        <w:rPr>
          <w:rFonts w:ascii="Times New Roman" w:hAnsi="Times New Roman" w:cs="Times New Roman"/>
        </w:rPr>
        <w:t xml:space="preserve"> - средний индекс достижения плановых значений показателей задач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71" style="width:21pt;height:22.5pt" coordsize="" o:spt="100" adj="0,,0" path="" filled="f" stroked="f">
            <v:stroke joinstyle="miter"/>
            <v:imagedata r:id="rId108" o:title="base_23988_81608_32814"/>
            <v:formulas/>
            <v:path o:connecttype="segments"/>
          </v:shape>
        </w:pict>
      </w:r>
      <w:r w:rsidRPr="00CC5E19">
        <w:rPr>
          <w:rFonts w:ascii="Times New Roman" w:hAnsi="Times New Roman" w:cs="Times New Roman"/>
        </w:rPr>
        <w:t xml:space="preserve"> - индекс достижения планового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f - текущий номер показателя задачи, f = 1, 2, ..., </w:t>
      </w:r>
      <w:r w:rsidR="002D009E">
        <w:rPr>
          <w:rFonts w:ascii="Times New Roman" w:hAnsi="Times New Roman" w:cs="Times New Roman"/>
        </w:rPr>
        <w:t>№</w:t>
      </w:r>
      <w:r w:rsidRPr="00CC5E19">
        <w:rPr>
          <w:rFonts w:ascii="Times New Roman" w:hAnsi="Times New Roman" w:cs="Times New Roman"/>
          <w:vertAlign w:val="superscript"/>
        </w:rPr>
        <w:t>ПЗ</w:t>
      </w:r>
      <w:r w:rsidRPr="00CC5E19">
        <w:rPr>
          <w:rFonts w:ascii="Times New Roman" w:hAnsi="Times New Roman" w:cs="Times New Roman"/>
        </w:rPr>
        <w:t>;</w:t>
      </w:r>
    </w:p>
    <w:p w:rsidR="00AE0877" w:rsidRPr="00CC5E19" w:rsidRDefault="002D009E" w:rsidP="00CC5E19">
      <w:pPr>
        <w:pStyle w:val="ConsPlusNormal"/>
        <w:spacing w:before="220"/>
        <w:ind w:firstLine="540"/>
        <w:jc w:val="both"/>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vertAlign w:val="superscript"/>
        </w:rPr>
        <w:t>ПЗ</w:t>
      </w:r>
      <w:r w:rsidR="00AE0877" w:rsidRPr="00CC5E19">
        <w:rPr>
          <w:rFonts w:ascii="Times New Roman" w:hAnsi="Times New Roman" w:cs="Times New Roman"/>
        </w:rPr>
        <w:t xml:space="preserve"> - общее количество показателей задачи, характеризующих ее решение, за исключением показателей, указанных в </w:t>
      </w:r>
      <w:hyperlink w:anchor="P6793" w:history="1">
        <w:r w:rsidR="00AE0877" w:rsidRPr="00CC5E19">
          <w:rPr>
            <w:rFonts w:ascii="Times New Roman" w:hAnsi="Times New Roman" w:cs="Times New Roman"/>
            <w:color w:val="0000FF"/>
          </w:rPr>
          <w:t>пункте 14</w:t>
        </w:r>
      </w:hyperlink>
      <w:r w:rsidR="00AE0877" w:rsidRPr="00CC5E19">
        <w:rPr>
          <w:rFonts w:ascii="Times New Roman" w:hAnsi="Times New Roman" w:cs="Times New Roman"/>
        </w:rPr>
        <w:t xml:space="preserve"> настоящей Методики.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12. Индекс достижения планового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определяется исходя из соотношения: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position w:val="-156"/>
        </w:rPr>
        <w:pict>
          <v:shape id="_x0000_i1072" style="width:332.25pt;height:167.25pt" coordsize="" o:spt="100" adj="0,,0" path="" filled="f" stroked="f">
            <v:stroke joinstyle="miter"/>
            <v:imagedata r:id="rId109" o:title="base_23988_81608_32815"/>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73" style="width:21pt;height:22.5pt" coordsize="" o:spt="100" adj="0,,0" path="" filled="f" stroked="f">
            <v:stroke joinstyle="miter"/>
            <v:imagedata r:id="rId110" o:title="base_23988_81608_32816"/>
            <v:formulas/>
            <v:path o:connecttype="segments"/>
          </v:shape>
        </w:pict>
      </w:r>
      <w:r w:rsidRPr="00CC5E19">
        <w:rPr>
          <w:rFonts w:ascii="Times New Roman" w:hAnsi="Times New Roman" w:cs="Times New Roman"/>
        </w:rPr>
        <w:t xml:space="preserve"> - индекс достижения планового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74" style="width:26.25pt;height:22.5pt" coordsize="" o:spt="100" adj="0,,0" path="" filled="f" stroked="f">
            <v:stroke joinstyle="miter"/>
            <v:imagedata r:id="rId111" o:title="base_23988_81608_32817"/>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75" style="width:26.25pt;height:22.5pt" coordsize="" o:spt="100" adj="0,,0" path="" filled="f" stroked="f">
            <v:stroke joinstyle="miter"/>
            <v:imagedata r:id="rId112" o:title="base_23988_81608_32818"/>
            <v:formulas/>
            <v:path o:connecttype="segments"/>
          </v:shape>
        </w:pict>
      </w:r>
      <w:r w:rsidRPr="00CC5E19">
        <w:rPr>
          <w:rFonts w:ascii="Times New Roman" w:hAnsi="Times New Roman" w:cs="Times New Roman"/>
        </w:rPr>
        <w:t xml:space="preserve"> -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13. В случае, если индекс достижения планового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имеет значение, равное или более 2, то для расчета среднего индекса достижения плановых значений показателей задач государственной программы принимается значение, равное 2.</w:t>
      </w:r>
    </w:p>
    <w:p w:rsidR="00AE0877" w:rsidRPr="00CC5E19" w:rsidRDefault="00AE0877" w:rsidP="00CC5E19">
      <w:pPr>
        <w:pStyle w:val="ConsPlusNormal"/>
        <w:spacing w:before="220"/>
        <w:ind w:firstLine="540"/>
        <w:jc w:val="both"/>
        <w:rPr>
          <w:rFonts w:ascii="Times New Roman" w:hAnsi="Times New Roman" w:cs="Times New Roman"/>
        </w:rPr>
      </w:pPr>
      <w:bookmarkStart w:id="61" w:name="P6793"/>
      <w:bookmarkEnd w:id="61"/>
      <w:r w:rsidRPr="00CC5E19">
        <w:rPr>
          <w:rFonts w:ascii="Times New Roman" w:hAnsi="Times New Roman" w:cs="Times New Roman"/>
        </w:rPr>
        <w:t>14. Показатель f-й задачи в отчетном финансовом году исключается из расчета среднего индекса достижения плановых значений показателей задач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lastRenderedPageBreak/>
        <w:t xml:space="preserve">а) </w:t>
      </w:r>
      <w:r w:rsidRPr="00CC5E19">
        <w:rPr>
          <w:rFonts w:ascii="Times New Roman" w:hAnsi="Times New Roman" w:cs="Times New Roman"/>
          <w:position w:val="-11"/>
        </w:rPr>
        <w:pict>
          <v:shape id="_x0000_i1076" style="width:26.25pt;height:22.5pt" coordsize="" o:spt="100" adj="0,,0" path="" filled="f" stroked="f">
            <v:stroke joinstyle="miter"/>
            <v:imagedata r:id="rId113" o:title="base_23988_81608_32819"/>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77" style="width:26.25pt;height:22.5pt" coordsize="" o:spt="100" adj="0,,0" path="" filled="f" stroked="f">
            <v:stroke joinstyle="miter"/>
            <v:imagedata r:id="rId114" o:title="base_23988_81608_32820"/>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случае, если реализация задачи начинается в очередном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б) </w:t>
      </w:r>
      <w:r w:rsidRPr="00CC5E19">
        <w:rPr>
          <w:rFonts w:ascii="Times New Roman" w:hAnsi="Times New Roman" w:cs="Times New Roman"/>
          <w:position w:val="-11"/>
        </w:rPr>
        <w:pict>
          <v:shape id="_x0000_i1078" style="width:26.25pt;height:22.5pt" coordsize="" o:spt="100" adj="0,,0" path="" filled="f" stroked="f">
            <v:stroke joinstyle="miter"/>
            <v:imagedata r:id="rId115" o:title="base_23988_81608_32821"/>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79" style="width:26.25pt;height:22.5pt" coordsize="" o:spt="100" adj="0,,0" path="" filled="f" stroked="f">
            <v:stroke joinstyle="miter"/>
            <v:imagedata r:id="rId116" o:title="base_23988_81608_32822"/>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увеличение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в) </w:t>
      </w:r>
      <w:r w:rsidRPr="00CC5E19">
        <w:rPr>
          <w:rFonts w:ascii="Times New Roman" w:hAnsi="Times New Roman" w:cs="Times New Roman"/>
          <w:position w:val="-11"/>
        </w:rPr>
        <w:pict>
          <v:shape id="_x0000_i1080" style="width:26.25pt;height:22.5pt" coordsize="" o:spt="100" adj="0,,0" path="" filled="f" stroked="f">
            <v:stroke joinstyle="miter"/>
            <v:imagedata r:id="rId117" o:title="base_23988_81608_32823"/>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81" style="width:26.25pt;height:22.5pt" coordsize="" o:spt="100" adj="0,,0" path="" filled="f" stroked="f">
            <v:stroke joinstyle="miter"/>
            <v:imagedata r:id="rId118" o:title="base_23988_81608_32824"/>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имеет значение "нет данных";</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г) </w:t>
      </w:r>
      <w:r w:rsidRPr="00CC5E19">
        <w:rPr>
          <w:rFonts w:ascii="Times New Roman" w:hAnsi="Times New Roman" w:cs="Times New Roman"/>
          <w:position w:val="-11"/>
        </w:rPr>
        <w:pict>
          <v:shape id="_x0000_i1082" style="width:26.25pt;height:22.5pt" coordsize="" o:spt="100" adj="0,,0" path="" filled="f" stroked="f">
            <v:stroke joinstyle="miter"/>
            <v:imagedata r:id="rId119" o:title="base_23988_81608_32825"/>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83" style="width:26.25pt;height:22.5pt" coordsize="" o:spt="100" adj="0,,0" path="" filled="f" stroked="f">
            <v:stroke joinstyle="miter"/>
            <v:imagedata r:id="rId120" o:title="base_23988_81608_32826"/>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случае, если реализация задачи завершена.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15. Индекс достижения планового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считается равным значению 1 и включается в расчет среднего индекса достижения плановых значений показателей задач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84" style="width:26.25pt;height:22.5pt" coordsize="" o:spt="100" adj="0,,0" path="" filled="f" stroked="f">
            <v:stroke joinstyle="miter"/>
            <v:imagedata r:id="rId121" o:title="base_23988_81608_32827"/>
            <v:formulas/>
            <v:path o:connecttype="segments"/>
          </v:shape>
        </w:pict>
      </w:r>
      <w:r w:rsidRPr="00CC5E19">
        <w:rPr>
          <w:rFonts w:ascii="Times New Roman" w:hAnsi="Times New Roman" w:cs="Times New Roman"/>
        </w:rPr>
        <w:t xml:space="preserve"> -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или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85" style="width:26.25pt;height:22.5pt" coordsize="" o:spt="100" adj="0,,0" path="" filled="f" stroked="f">
            <v:stroke joinstyle="miter"/>
            <v:imagedata r:id="rId122" o:title="base_23988_81608_32828"/>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уменьшение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16. Индекс достижения планового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считается равным значению 0 и включается в расчет среднего индекса достижения плановых значений показателей задач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а) </w:t>
      </w:r>
      <w:r w:rsidRPr="00CC5E19">
        <w:rPr>
          <w:rFonts w:ascii="Times New Roman" w:hAnsi="Times New Roman" w:cs="Times New Roman"/>
          <w:position w:val="-11"/>
        </w:rPr>
        <w:pict>
          <v:shape id="_x0000_i1086" style="width:26.25pt;height:22.5pt" coordsize="" o:spt="100" adj="0,,0" path="" filled="f" stroked="f">
            <v:stroke joinstyle="miter"/>
            <v:imagedata r:id="rId123" o:title="base_23988_81608_32829"/>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pict>
          <v:shape id="_x0000_i1087" style="width:26.25pt;height:22.5pt" coordsize="" o:spt="100" adj="0,,0" path="" filled="f" stroked="f">
            <v:stroke joinstyle="miter"/>
            <v:imagedata r:id="rId124" o:title="base_23988_81608_32830"/>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увеличение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б) </w:t>
      </w:r>
      <w:r w:rsidRPr="00CC5E19">
        <w:rPr>
          <w:rFonts w:ascii="Times New Roman" w:hAnsi="Times New Roman" w:cs="Times New Roman"/>
          <w:position w:val="-11"/>
        </w:rPr>
        <w:pict>
          <v:shape id="_x0000_i1088" style="width:26.25pt;height:22.5pt" coordsize="" o:spt="100" adj="0,,0" path="" filled="f" stroked="f">
            <v:stroke joinstyle="miter"/>
            <v:imagedata r:id="rId125" o:title="base_23988_81608_32831"/>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11"/>
        </w:rPr>
        <w:lastRenderedPageBreak/>
        <w:pict>
          <v:shape id="_x0000_i1089" style="width:26.25pt;height:22.5pt" coordsize="" o:spt="100" adj="0,,0" path="" filled="f" stroked="f">
            <v:stroke joinstyle="miter"/>
            <v:imagedata r:id="rId126" o:title="base_23988_81608_32832"/>
            <v:formulas/>
            <v:path o:connecttype="segments"/>
          </v:shape>
        </w:pict>
      </w:r>
      <w:r w:rsidRPr="00CC5E19">
        <w:rPr>
          <w:rFonts w:ascii="Times New Roman" w:hAnsi="Times New Roman" w:cs="Times New Roman"/>
        </w:rPr>
        <w:t xml:space="preserve"> - фактическое значение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уменьшение значения f-</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задачи свидетельствует об улучшении ситуации в оцениваемой сфере деятельности.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3"/>
        <w:rPr>
          <w:rFonts w:ascii="Times New Roman" w:hAnsi="Times New Roman" w:cs="Times New Roman"/>
        </w:rPr>
      </w:pPr>
      <w:r w:rsidRPr="00CC5E19">
        <w:rPr>
          <w:rFonts w:ascii="Times New Roman" w:hAnsi="Times New Roman" w:cs="Times New Roman"/>
        </w:rPr>
        <w:t>Подраздел 3</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Средний индекс достижения плановых значений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показателей мероприятий (административных мероприятий)</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17. Средний индекс достижения плановых значений показателей мероприятий (административных мероприятий) государственной программы (далее - мероприятий) в отчетном финансовом году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44"/>
        </w:rPr>
        <w:pict>
          <v:shape id="_x0000_i1090" style="width:117.75pt;height:55.5pt" coordsize="" o:spt="100" adj="0,,0" path="" filled="f" stroked="f">
            <v:stroke joinstyle="miter"/>
            <v:imagedata r:id="rId127" o:title="base_23988_81608_32833"/>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proofErr w:type="spellStart"/>
      <w:r w:rsidRPr="00CC5E19">
        <w:rPr>
          <w:rFonts w:ascii="Times New Roman" w:hAnsi="Times New Roman" w:cs="Times New Roman"/>
        </w:rPr>
        <w:t>СрI</w:t>
      </w:r>
      <w:r w:rsidRPr="00CC5E19">
        <w:rPr>
          <w:rFonts w:ascii="Times New Roman" w:hAnsi="Times New Roman" w:cs="Times New Roman"/>
          <w:vertAlign w:val="superscript"/>
        </w:rPr>
        <w:t>ПМ</w:t>
      </w:r>
      <w:proofErr w:type="spellEnd"/>
      <w:r w:rsidRPr="00CC5E19">
        <w:rPr>
          <w:rFonts w:ascii="Times New Roman" w:hAnsi="Times New Roman" w:cs="Times New Roman"/>
        </w:rPr>
        <w:t xml:space="preserve"> - средний индекс достижения плановых значений показателей мероприятий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91" style="width:24pt;height:21pt" coordsize="" o:spt="100" adj="0,,0" path="" filled="f" stroked="f">
            <v:stroke joinstyle="miter"/>
            <v:imagedata r:id="rId128" o:title="base_23988_81608_32834"/>
            <v:formulas/>
            <v:path o:connecttype="segments"/>
          </v:shape>
        </w:pict>
      </w:r>
      <w:r w:rsidRPr="00CC5E19">
        <w:rPr>
          <w:rFonts w:ascii="Times New Roman" w:hAnsi="Times New Roman" w:cs="Times New Roman"/>
        </w:rPr>
        <w:t xml:space="preserve"> - индекс достижения планового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t - текущий номер показателя мероприятия, t = 1, 2, ..., </w:t>
      </w:r>
      <w:r w:rsidR="002D009E">
        <w:rPr>
          <w:rFonts w:ascii="Times New Roman" w:hAnsi="Times New Roman" w:cs="Times New Roman"/>
        </w:rPr>
        <w:t>№</w:t>
      </w:r>
      <w:r w:rsidRPr="00CC5E19">
        <w:rPr>
          <w:rFonts w:ascii="Times New Roman" w:hAnsi="Times New Roman" w:cs="Times New Roman"/>
          <w:vertAlign w:val="superscript"/>
        </w:rPr>
        <w:t>ПМ</w:t>
      </w:r>
      <w:r w:rsidRPr="00CC5E19">
        <w:rPr>
          <w:rFonts w:ascii="Times New Roman" w:hAnsi="Times New Roman" w:cs="Times New Roman"/>
        </w:rPr>
        <w:t>;</w:t>
      </w:r>
    </w:p>
    <w:p w:rsidR="00AE0877" w:rsidRPr="00CC5E19" w:rsidRDefault="002D009E" w:rsidP="00CC5E19">
      <w:pPr>
        <w:pStyle w:val="ConsPlusNormal"/>
        <w:spacing w:before="220"/>
        <w:ind w:firstLine="540"/>
        <w:jc w:val="both"/>
        <w:rPr>
          <w:rFonts w:ascii="Times New Roman" w:hAnsi="Times New Roman" w:cs="Times New Roman"/>
        </w:rPr>
      </w:pPr>
      <w:r>
        <w:rPr>
          <w:rFonts w:ascii="Times New Roman" w:hAnsi="Times New Roman" w:cs="Times New Roman"/>
        </w:rPr>
        <w:t>№</w:t>
      </w:r>
      <w:r w:rsidR="00AE0877" w:rsidRPr="00CC5E19">
        <w:rPr>
          <w:rFonts w:ascii="Times New Roman" w:hAnsi="Times New Roman" w:cs="Times New Roman"/>
          <w:vertAlign w:val="superscript"/>
        </w:rPr>
        <w:t>ПМ</w:t>
      </w:r>
      <w:r w:rsidR="00AE0877" w:rsidRPr="00CC5E19">
        <w:rPr>
          <w:rFonts w:ascii="Times New Roman" w:hAnsi="Times New Roman" w:cs="Times New Roman"/>
        </w:rPr>
        <w:t xml:space="preserve"> - общее количество показателей всех мероприятий, за исключением показателей, указанных в </w:t>
      </w:r>
      <w:hyperlink w:anchor="P6840" w:history="1">
        <w:r w:rsidR="00AE0877" w:rsidRPr="00CC5E19">
          <w:rPr>
            <w:rFonts w:ascii="Times New Roman" w:hAnsi="Times New Roman" w:cs="Times New Roman"/>
            <w:color w:val="0000FF"/>
          </w:rPr>
          <w:t>пункте 20</w:t>
        </w:r>
      </w:hyperlink>
      <w:r w:rsidR="00AE0877" w:rsidRPr="00CC5E19">
        <w:rPr>
          <w:rFonts w:ascii="Times New Roman" w:hAnsi="Times New Roman" w:cs="Times New Roman"/>
        </w:rPr>
        <w:t xml:space="preserve"> настоящей Методики.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18. Индекс достижения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определяется исходя из соотношения:</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position w:val="-149"/>
        </w:rPr>
        <w:pict>
          <v:shape id="_x0000_i1092" style="width:340.5pt;height:161.25pt" coordsize="" o:spt="100" adj="0,,0" path="" filled="f" stroked="f">
            <v:stroke joinstyle="miter"/>
            <v:imagedata r:id="rId129" o:title="base_23988_81608_32835"/>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93" style="width:24pt;height:21pt" coordsize="" o:spt="100" adj="0,,0" path="" filled="f" stroked="f">
            <v:stroke joinstyle="miter"/>
            <v:imagedata r:id="rId130" o:title="base_23988_81608_32836"/>
            <v:formulas/>
            <v:path o:connecttype="segments"/>
          </v:shape>
        </w:pict>
      </w:r>
      <w:r w:rsidRPr="00CC5E19">
        <w:rPr>
          <w:rFonts w:ascii="Times New Roman" w:hAnsi="Times New Roman" w:cs="Times New Roman"/>
        </w:rPr>
        <w:t xml:space="preserve"> - индекс достижения планового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94" style="width:30pt;height:21pt" coordsize="" o:spt="100" adj="0,,0" path="" filled="f" stroked="f">
            <v:stroke joinstyle="miter"/>
            <v:imagedata r:id="rId131" o:title="base_23988_81608_32837"/>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95" style="width:30pt;height:21pt" coordsize="" o:spt="100" adj="0,,0" path="" filled="f" stroked="f">
            <v:stroke joinstyle="miter"/>
            <v:imagedata r:id="rId132" o:title="base_23988_81608_32838"/>
            <v:formulas/>
            <v:path o:connecttype="segments"/>
          </v:shape>
        </w:pict>
      </w:r>
      <w:r w:rsidRPr="00CC5E19">
        <w:rPr>
          <w:rFonts w:ascii="Times New Roman" w:hAnsi="Times New Roman" w:cs="Times New Roman"/>
        </w:rPr>
        <w:t xml:space="preserve"> -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19. В случае, если индекс достижения планового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имеет значение, равное или более 2, то для расчета среднего индекса достижения плановых значений показателе</w:t>
      </w:r>
      <w:bookmarkStart w:id="62" w:name="_GoBack"/>
      <w:bookmarkEnd w:id="62"/>
      <w:r w:rsidRPr="00CC5E19">
        <w:rPr>
          <w:rFonts w:ascii="Times New Roman" w:hAnsi="Times New Roman" w:cs="Times New Roman"/>
        </w:rPr>
        <w:t>й мероприятий государственной программы принимается значение, равное 2.</w:t>
      </w:r>
    </w:p>
    <w:p w:rsidR="00AE0877" w:rsidRPr="00CC5E19" w:rsidRDefault="00AE0877" w:rsidP="00CC5E19">
      <w:pPr>
        <w:pStyle w:val="ConsPlusNormal"/>
        <w:spacing w:before="220"/>
        <w:ind w:firstLine="540"/>
        <w:jc w:val="both"/>
        <w:rPr>
          <w:rFonts w:ascii="Times New Roman" w:hAnsi="Times New Roman" w:cs="Times New Roman"/>
        </w:rPr>
      </w:pPr>
      <w:bookmarkStart w:id="63" w:name="P6840"/>
      <w:bookmarkEnd w:id="63"/>
      <w:r w:rsidRPr="00CC5E19">
        <w:rPr>
          <w:rFonts w:ascii="Times New Roman" w:hAnsi="Times New Roman" w:cs="Times New Roman"/>
        </w:rPr>
        <w:t>20. Показатель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мероприятия в отчетном финансовом году исключается из расчета среднего индекса достижения плановых значений показателей мероприятий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а) </w:t>
      </w:r>
      <w:r w:rsidRPr="00CC5E19">
        <w:rPr>
          <w:rFonts w:ascii="Times New Roman" w:hAnsi="Times New Roman" w:cs="Times New Roman"/>
          <w:position w:val="-9"/>
        </w:rPr>
        <w:pict>
          <v:shape id="_x0000_i1096" style="width:30pt;height:21pt" coordsize="" o:spt="100" adj="0,,0" path="" filled="f" stroked="f">
            <v:stroke joinstyle="miter"/>
            <v:imagedata r:id="rId133" o:title="base_23988_81608_32839"/>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97" style="width:30pt;height:21pt" coordsize="" o:spt="100" adj="0,,0" path="" filled="f" stroked="f">
            <v:stroke joinstyle="miter"/>
            <v:imagedata r:id="rId134" o:title="base_23988_81608_32840"/>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случае, если реализация мероприятия начинается в очередном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б) </w:t>
      </w:r>
      <w:r w:rsidRPr="00CC5E19">
        <w:rPr>
          <w:rFonts w:ascii="Times New Roman" w:hAnsi="Times New Roman" w:cs="Times New Roman"/>
          <w:position w:val="-9"/>
        </w:rPr>
        <w:pict>
          <v:shape id="_x0000_i1098" style="width:30pt;height:21pt" coordsize="" o:spt="100" adj="0,,0" path="" filled="f" stroked="f">
            <v:stroke joinstyle="miter"/>
            <v:imagedata r:id="rId135" o:title="base_23988_81608_32841"/>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099" style="width:30pt;height:21pt" coordsize="" o:spt="100" adj="0,,0" path="" filled="f" stroked="f">
            <v:stroke joinstyle="miter"/>
            <v:imagedata r:id="rId136" o:title="base_23988_81608_32842"/>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увеличение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в) </w:t>
      </w:r>
      <w:r w:rsidRPr="00CC5E19">
        <w:rPr>
          <w:rFonts w:ascii="Times New Roman" w:hAnsi="Times New Roman" w:cs="Times New Roman"/>
          <w:position w:val="-9"/>
        </w:rPr>
        <w:pict>
          <v:shape id="_x0000_i1100" style="width:30pt;height:21pt" coordsize="" o:spt="100" adj="0,,0" path="" filled="f" stroked="f">
            <v:stroke joinstyle="miter"/>
            <v:imagedata r:id="rId137" o:title="base_23988_81608_32843"/>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01" style="width:30pt;height:21pt" coordsize="" o:spt="100" adj="0,,0" path="" filled="f" stroked="f">
            <v:stroke joinstyle="miter"/>
            <v:imagedata r:id="rId138" o:title="base_23988_81608_32844"/>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имеет значение "нет данных";</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г) </w:t>
      </w:r>
      <w:r w:rsidRPr="00CC5E19">
        <w:rPr>
          <w:rFonts w:ascii="Times New Roman" w:hAnsi="Times New Roman" w:cs="Times New Roman"/>
          <w:position w:val="-9"/>
        </w:rPr>
        <w:pict>
          <v:shape id="_x0000_i1102" style="width:30pt;height:21pt" coordsize="" o:spt="100" adj="0,,0" path="" filled="f" stroked="f">
            <v:stroke joinstyle="miter"/>
            <v:imagedata r:id="rId139" o:title="base_23988_81608_32845"/>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03" style="width:30pt;height:21pt" coordsize="" o:spt="100" adj="0,,0" path="" filled="f" stroked="f">
            <v:stroke joinstyle="miter"/>
            <v:imagedata r:id="rId140" o:title="base_23988_81608_32846"/>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в случае, если реализация мероприятия завершена.</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21. Индекс достижения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считается равным значению 1 и включается в расчет среднего индекса достижения плановых значений показателей мероприятий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04" style="width:30pt;height:21pt" coordsize="" o:spt="100" adj="0,,0" path="" filled="f" stroked="f">
            <v:stroke joinstyle="miter"/>
            <v:imagedata r:id="rId141" o:title="base_23988_81608_32847"/>
            <v:formulas/>
            <v:path o:connecttype="segments"/>
          </v:shape>
        </w:pict>
      </w:r>
      <w:r w:rsidRPr="00CC5E19">
        <w:rPr>
          <w:rFonts w:ascii="Times New Roman" w:hAnsi="Times New Roman" w:cs="Times New Roman"/>
        </w:rPr>
        <w:t xml:space="preserve"> -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или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05" style="width:30pt;height:21pt" coordsize="" o:spt="100" adj="0,,0" path="" filled="f" stroked="f">
            <v:stroke joinstyle="miter"/>
            <v:imagedata r:id="rId142" o:title="base_23988_81608_32848"/>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уменьшение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lastRenderedPageBreak/>
        <w:t>22. Индекс достижения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считается равным значению 0 и включается в расчет среднего индекса достижения плановых значений показателей мероприятий государственной программы в отчетном финансовом году в случае, если: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а) </w:t>
      </w:r>
      <w:r w:rsidRPr="00CC5E19">
        <w:rPr>
          <w:rFonts w:ascii="Times New Roman" w:hAnsi="Times New Roman" w:cs="Times New Roman"/>
          <w:position w:val="-9"/>
        </w:rPr>
        <w:pict>
          <v:shape id="_x0000_i1106" style="width:30pt;height:21pt" coordsize="" o:spt="100" adj="0,,0" path="" filled="f" stroked="f">
            <v:stroke joinstyle="miter"/>
            <v:imagedata r:id="rId143" o:title="base_23988_81608_32849"/>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07" style="width:30pt;height:21pt" coordsize="" o:spt="100" adj="0,,0" path="" filled="f" stroked="f">
            <v:stroke joinstyle="miter"/>
            <v:imagedata r:id="rId144" o:title="base_23988_81608_32850"/>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увеличение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свидетельствует об улучшении ситуации в оцениваемой сфере деятельности;</w:t>
      </w:r>
    </w:p>
    <w:p w:rsidR="00AE0877" w:rsidRPr="00CC5E19" w:rsidRDefault="00AE0877" w:rsidP="00CC5E19">
      <w:pPr>
        <w:pStyle w:val="ConsPlusNormal"/>
        <w:spacing w:before="220"/>
        <w:ind w:firstLine="540"/>
        <w:jc w:val="both"/>
        <w:rPr>
          <w:rFonts w:ascii="Times New Roman" w:hAnsi="Times New Roman" w:cs="Times New Roman"/>
        </w:rPr>
      </w:pPr>
      <w:proofErr w:type="gramStart"/>
      <w:r w:rsidRPr="00CC5E19">
        <w:rPr>
          <w:rFonts w:ascii="Times New Roman" w:hAnsi="Times New Roman" w:cs="Times New Roman"/>
        </w:rPr>
        <w:t xml:space="preserve">б) </w:t>
      </w:r>
      <w:r w:rsidRPr="00CC5E19">
        <w:rPr>
          <w:rFonts w:ascii="Times New Roman" w:hAnsi="Times New Roman" w:cs="Times New Roman"/>
          <w:position w:val="-9"/>
        </w:rPr>
        <w:pict>
          <v:shape id="_x0000_i1108" style="width:30pt;height:21pt" coordsize="" o:spt="100" adj="0,,0" path="" filled="f" stroked="f">
            <v:stroke joinstyle="miter"/>
            <v:imagedata r:id="rId145" o:title="base_23988_81608_32851"/>
            <v:formulas/>
            <v:path o:connecttype="segments"/>
          </v:shape>
        </w:pict>
      </w:r>
      <w:r w:rsidRPr="00CC5E19">
        <w:rPr>
          <w:rFonts w:ascii="Times New Roman" w:hAnsi="Times New Roman" w:cs="Times New Roman"/>
        </w:rPr>
        <w:t xml:space="preserve"> -</w:t>
      </w:r>
      <w:proofErr w:type="gramEnd"/>
      <w:r w:rsidRPr="00CC5E19">
        <w:rPr>
          <w:rFonts w:ascii="Times New Roman" w:hAnsi="Times New Roman" w:cs="Times New Roman"/>
        </w:rPr>
        <w:t xml:space="preserve"> плановое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равно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09" style="width:30pt;height:21pt" coordsize="" o:spt="100" adj="0,,0" path="" filled="f" stroked="f">
            <v:stroke joinstyle="miter"/>
            <v:imagedata r:id="rId146" o:title="base_23988_81608_32852"/>
            <v:formulas/>
            <v:path o:connecttype="segments"/>
          </v:shape>
        </w:pict>
      </w:r>
      <w:r w:rsidRPr="00CC5E19">
        <w:rPr>
          <w:rFonts w:ascii="Times New Roman" w:hAnsi="Times New Roman" w:cs="Times New Roman"/>
        </w:rPr>
        <w:t xml:space="preserve"> - фактическое значение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в отчетном финансовом году более 0;</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этом уменьшение значения t-</w:t>
      </w:r>
      <w:proofErr w:type="spellStart"/>
      <w:r w:rsidRPr="00CC5E19">
        <w:rPr>
          <w:rFonts w:ascii="Times New Roman" w:hAnsi="Times New Roman" w:cs="Times New Roman"/>
        </w:rPr>
        <w:t>го</w:t>
      </w:r>
      <w:proofErr w:type="spellEnd"/>
      <w:r w:rsidRPr="00CC5E19">
        <w:rPr>
          <w:rFonts w:ascii="Times New Roman" w:hAnsi="Times New Roman" w:cs="Times New Roman"/>
        </w:rPr>
        <w:t xml:space="preserve"> показателя мероприятия свидетельствует об улучшении ситуации в оцениваемой сфере деятельности.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Раздел III.I</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Показатель качества планирования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22.1. Показатель качества планирования государственной программы определяется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28"/>
        </w:rPr>
        <w:pict>
          <v:shape id="_x0000_i1110" style="width:120pt;height:39.75pt" coordsize="" o:spt="100" adj="0,,0" path="" filled="f" stroked="f">
            <v:stroke joinstyle="miter"/>
            <v:imagedata r:id="rId147" o:title="base_23988_81608_32853"/>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11" style="width:33pt;height:21pt" coordsize="" o:spt="100" adj="0,,0" path="" filled="f" stroked="f">
            <v:stroke joinstyle="miter"/>
            <v:imagedata r:id="rId148" o:title="base_23988_81608_32854"/>
            <v:formulas/>
            <v:path o:connecttype="segments"/>
          </v:shape>
        </w:pict>
      </w:r>
      <w:r w:rsidRPr="00CC5E19">
        <w:rPr>
          <w:rFonts w:ascii="Times New Roman" w:hAnsi="Times New Roman" w:cs="Times New Roman"/>
        </w:rPr>
        <w:t xml:space="preserve"> - показатель качества планирования s-й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12" style="width:39pt;height:20.25pt" coordsize="" o:spt="100" adj="0,,0" path="" filled="f" stroked="f">
            <v:stroke joinstyle="miter"/>
            <v:imagedata r:id="rId149" o:title="base_23988_81608_32855"/>
            <v:formulas/>
            <v:path o:connecttype="segments"/>
          </v:shape>
        </w:pict>
      </w:r>
      <w:r w:rsidRPr="00CC5E19">
        <w:rPr>
          <w:rFonts w:ascii="Times New Roman" w:hAnsi="Times New Roman" w:cs="Times New Roman"/>
        </w:rPr>
        <w:t xml:space="preserve"> - общее количество показателей целей, задач и мероприятий s-й государственной программы в отчетном финансовом году, значение индекса достижения плановых значений которых по итогам отчетного финансового года более или равно 0,8 и менее или равно 1,2;</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13" style="width:24pt;height:21pt" coordsize="" o:spt="100" adj="0,,0" path="" filled="f" stroked="f">
            <v:stroke joinstyle="miter"/>
            <v:imagedata r:id="rId150" o:title="base_23988_81608_32856"/>
            <v:formulas/>
            <v:path o:connecttype="segments"/>
          </v:shape>
        </w:pict>
      </w:r>
      <w:r w:rsidRPr="00CC5E19">
        <w:rPr>
          <w:rFonts w:ascii="Times New Roman" w:hAnsi="Times New Roman" w:cs="Times New Roman"/>
        </w:rPr>
        <w:t xml:space="preserve"> - общее количество показателей целей, задач и мероприятий s-й государственной программы в отчетном финансовом году. При расчете общего количества показателей целей, задач и мероприятий s-й государственной программы не учитываются показатели целей, задач и мероприятий s-й государственной программы, исключенные из расчета критерия эффективности реализации государственной программы в соответствии с </w:t>
      </w:r>
      <w:hyperlink w:anchor="P6753" w:history="1">
        <w:r w:rsidRPr="00CC5E19">
          <w:rPr>
            <w:rFonts w:ascii="Times New Roman" w:hAnsi="Times New Roman" w:cs="Times New Roman"/>
            <w:color w:val="0000FF"/>
          </w:rPr>
          <w:t>пунктами 8</w:t>
        </w:r>
      </w:hyperlink>
      <w:r w:rsidRPr="00CC5E19">
        <w:rPr>
          <w:rFonts w:ascii="Times New Roman" w:hAnsi="Times New Roman" w:cs="Times New Roman"/>
        </w:rPr>
        <w:t xml:space="preserve">, </w:t>
      </w:r>
      <w:hyperlink w:anchor="P6793" w:history="1">
        <w:r w:rsidRPr="00CC5E19">
          <w:rPr>
            <w:rFonts w:ascii="Times New Roman" w:hAnsi="Times New Roman" w:cs="Times New Roman"/>
            <w:color w:val="0000FF"/>
          </w:rPr>
          <w:t>14</w:t>
        </w:r>
      </w:hyperlink>
      <w:r w:rsidRPr="00CC5E19">
        <w:rPr>
          <w:rFonts w:ascii="Times New Roman" w:hAnsi="Times New Roman" w:cs="Times New Roman"/>
        </w:rPr>
        <w:t xml:space="preserve">, </w:t>
      </w:r>
      <w:hyperlink w:anchor="P6840" w:history="1">
        <w:r w:rsidRPr="00CC5E19">
          <w:rPr>
            <w:rFonts w:ascii="Times New Roman" w:hAnsi="Times New Roman" w:cs="Times New Roman"/>
            <w:color w:val="0000FF"/>
          </w:rPr>
          <w:t>20</w:t>
        </w:r>
      </w:hyperlink>
      <w:r w:rsidRPr="00CC5E19">
        <w:rPr>
          <w:rFonts w:ascii="Times New Roman" w:hAnsi="Times New Roman" w:cs="Times New Roman"/>
        </w:rPr>
        <w:t xml:space="preserve"> настоящей Методики.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При анализе качества планирования государственной программы в отчетном финансовом году следует учитывать следующее: чем ближе значение показателя качества планирования s-й государственной программы к значению 1, тем более эффективно спланирована государственная программа в отчетном периоде.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outlineLvl w:val="2"/>
        <w:rPr>
          <w:rFonts w:ascii="Times New Roman" w:hAnsi="Times New Roman" w:cs="Times New Roman"/>
        </w:rPr>
      </w:pPr>
      <w:r w:rsidRPr="00CC5E19">
        <w:rPr>
          <w:rFonts w:ascii="Times New Roman" w:hAnsi="Times New Roman" w:cs="Times New Roman"/>
        </w:rPr>
        <w:t>Раздел IV</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Рейтинг эффективности реализации государственной программы</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23. Рейтинг эффективности реализации государственной программы в отчетном финансовом году строится по группам оценки эффективности реализации государственной программы, утвержденным в </w:t>
      </w:r>
      <w:hyperlink w:anchor="P6661" w:history="1">
        <w:r w:rsidRPr="00CC5E19">
          <w:rPr>
            <w:rFonts w:ascii="Times New Roman" w:hAnsi="Times New Roman" w:cs="Times New Roman"/>
            <w:color w:val="0000FF"/>
          </w:rPr>
          <w:t>пункте 1</w:t>
        </w:r>
      </w:hyperlink>
      <w:r w:rsidRPr="00CC5E19">
        <w:rPr>
          <w:rFonts w:ascii="Times New Roman" w:hAnsi="Times New Roman" w:cs="Times New Roman"/>
        </w:rPr>
        <w:t xml:space="preserve"> настоящей Методики.</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Место в рейтинге эффективности реализации государственной программы формируется исходя из значения показателя рейтинговой оценки эффективности реализации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24. Значение показателя рейтинговой оценки эффективности реализации государственной программы, рассчитанного по формуле:</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position w:val="-12"/>
        </w:rPr>
        <w:pict>
          <v:shape id="_x0000_i1114" style="width:122.25pt;height:24pt" coordsize="" o:spt="100" adj="0,,0" path="" filled="f" stroked="f">
            <v:stroke joinstyle="miter"/>
            <v:imagedata r:id="rId151" o:title="base_23988_81608_32857"/>
            <v:formulas/>
            <v:path o:connecttype="segments"/>
          </v:shape>
        </w:pic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где</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15" style="width:26.25pt;height:21pt" coordsize="" o:spt="100" adj="0,,0" path="" filled="f" stroked="f">
            <v:stroke joinstyle="miter"/>
            <v:imagedata r:id="rId152" o:title="base_23988_81608_32858"/>
            <v:formulas/>
            <v:path o:connecttype="segments"/>
          </v:shape>
        </w:pict>
      </w:r>
      <w:r w:rsidRPr="00CC5E19">
        <w:rPr>
          <w:rFonts w:ascii="Times New Roman" w:hAnsi="Times New Roman" w:cs="Times New Roman"/>
        </w:rPr>
        <w:t xml:space="preserve"> - показатель рейтинговой оценки эффективности реализации s-й государственной программы;</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position w:val="-9"/>
        </w:rPr>
        <w:pict>
          <v:shape id="_x0000_i1116" style="width:26.25pt;height:21pt" coordsize="" o:spt="100" adj="0,,0" path="" filled="f" stroked="f">
            <v:stroke joinstyle="miter"/>
            <v:imagedata r:id="rId153" o:title="base_23988_81608_32859"/>
            <v:formulas/>
            <v:path o:connecttype="segments"/>
          </v:shape>
        </w:pict>
      </w:r>
      <w:r w:rsidRPr="00CC5E19">
        <w:rPr>
          <w:rFonts w:ascii="Times New Roman" w:hAnsi="Times New Roman" w:cs="Times New Roman"/>
        </w:rPr>
        <w:t xml:space="preserve"> - критерий эффективности реализации s-й государственной программы в отчетном финансовом году.</w:t>
      </w:r>
    </w:p>
    <w:p w:rsidR="00AE0877" w:rsidRPr="00CC5E19" w:rsidRDefault="00AE0877" w:rsidP="00CC5E19">
      <w:pPr>
        <w:pStyle w:val="ConsPlusNormal"/>
        <w:spacing w:before="220"/>
        <w:ind w:firstLine="540"/>
        <w:jc w:val="both"/>
        <w:rPr>
          <w:rFonts w:ascii="Times New Roman" w:hAnsi="Times New Roman" w:cs="Times New Roman"/>
        </w:rPr>
      </w:pPr>
      <w:r w:rsidRPr="00CC5E19">
        <w:rPr>
          <w:rFonts w:ascii="Times New Roman" w:hAnsi="Times New Roman" w:cs="Times New Roman"/>
        </w:rPr>
        <w:t xml:space="preserve">25. Утратил силу с 1 января 2016 года. - </w:t>
      </w:r>
      <w:hyperlink r:id="rId154"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02.09.2015 </w:t>
      </w:r>
      <w:r w:rsidR="002D009E">
        <w:rPr>
          <w:rFonts w:ascii="Times New Roman" w:hAnsi="Times New Roman" w:cs="Times New Roman"/>
        </w:rPr>
        <w:t>№</w:t>
      </w:r>
      <w:r w:rsidRPr="00CC5E19">
        <w:rPr>
          <w:rFonts w:ascii="Times New Roman" w:hAnsi="Times New Roman" w:cs="Times New Roman"/>
        </w:rPr>
        <w:t xml:space="preserve"> 415-пп.</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right"/>
        <w:outlineLvl w:val="1"/>
        <w:rPr>
          <w:rFonts w:ascii="Times New Roman" w:hAnsi="Times New Roman" w:cs="Times New Roman"/>
        </w:rPr>
      </w:pPr>
      <w:r w:rsidRPr="00CC5E19">
        <w:rPr>
          <w:rFonts w:ascii="Times New Roman" w:hAnsi="Times New Roman" w:cs="Times New Roman"/>
        </w:rPr>
        <w:t>Приложение 15</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к Порядку разработки, реализации и оценки</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эффективности реализации государственных</w:t>
      </w:r>
    </w:p>
    <w:p w:rsidR="00AE0877" w:rsidRPr="00CC5E19" w:rsidRDefault="00AE0877" w:rsidP="00CC5E19">
      <w:pPr>
        <w:pStyle w:val="ConsPlusNormal"/>
        <w:jc w:val="right"/>
        <w:rPr>
          <w:rFonts w:ascii="Times New Roman" w:hAnsi="Times New Roman" w:cs="Times New Roman"/>
        </w:rPr>
      </w:pPr>
      <w:r w:rsidRPr="00CC5E19">
        <w:rPr>
          <w:rFonts w:ascii="Times New Roman" w:hAnsi="Times New Roman" w:cs="Times New Roman"/>
        </w:rPr>
        <w:t>программ Тверской области</w:t>
      </w:r>
    </w:p>
    <w:p w:rsidR="00AE0877" w:rsidRPr="00CC5E19" w:rsidRDefault="00AE0877" w:rsidP="00CC5E19">
      <w:pPr>
        <w:pStyle w:val="ConsPlusNormal"/>
        <w:jc w:val="both"/>
        <w:rPr>
          <w:rFonts w:ascii="Times New Roman" w:hAnsi="Times New Roman" w:cs="Times New Roman"/>
        </w:rPr>
      </w:pP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Методика</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оценки вклада государственной программы в решение вопросов</w:t>
      </w:r>
    </w:p>
    <w:p w:rsidR="00AE0877" w:rsidRPr="00CC5E19" w:rsidRDefault="00AE0877" w:rsidP="00CC5E19">
      <w:pPr>
        <w:pStyle w:val="ConsPlusNormal"/>
        <w:jc w:val="center"/>
        <w:rPr>
          <w:rFonts w:ascii="Times New Roman" w:hAnsi="Times New Roman" w:cs="Times New Roman"/>
        </w:rPr>
      </w:pPr>
      <w:r w:rsidRPr="00CC5E19">
        <w:rPr>
          <w:rFonts w:ascii="Times New Roman" w:hAnsi="Times New Roman" w:cs="Times New Roman"/>
        </w:rPr>
        <w:t>социально-экономического развития Тверской области</w:t>
      </w:r>
    </w:p>
    <w:p w:rsidR="00AE0877" w:rsidRPr="00CC5E19" w:rsidRDefault="00AE0877" w:rsidP="00CC5E19">
      <w:pPr>
        <w:pStyle w:val="ConsPlusNormal"/>
        <w:jc w:val="both"/>
        <w:rPr>
          <w:rFonts w:ascii="Times New Roman" w:hAnsi="Times New Roman" w:cs="Times New Roman"/>
        </w:rPr>
      </w:pPr>
    </w:p>
    <w:p w:rsidR="00AE0877" w:rsidRPr="005A5064" w:rsidRDefault="00AE0877" w:rsidP="00CC5E19">
      <w:pPr>
        <w:pStyle w:val="ConsPlusNormal"/>
        <w:ind w:firstLine="540"/>
        <w:jc w:val="both"/>
        <w:rPr>
          <w:rFonts w:ascii="Times New Roman" w:hAnsi="Times New Roman" w:cs="Times New Roman"/>
        </w:rPr>
      </w:pPr>
      <w:r w:rsidRPr="00CC5E19">
        <w:rPr>
          <w:rFonts w:ascii="Times New Roman" w:hAnsi="Times New Roman" w:cs="Times New Roman"/>
        </w:rPr>
        <w:t xml:space="preserve">Утратила силу с 4 марта 2014 года. - </w:t>
      </w:r>
      <w:hyperlink r:id="rId155" w:history="1">
        <w:r w:rsidRPr="00CC5E19">
          <w:rPr>
            <w:rFonts w:ascii="Times New Roman" w:hAnsi="Times New Roman" w:cs="Times New Roman"/>
            <w:color w:val="0000FF"/>
          </w:rPr>
          <w:t>Постановление</w:t>
        </w:r>
      </w:hyperlink>
      <w:r w:rsidRPr="00CC5E19">
        <w:rPr>
          <w:rFonts w:ascii="Times New Roman" w:hAnsi="Times New Roman" w:cs="Times New Roman"/>
        </w:rPr>
        <w:t xml:space="preserve"> Правительства Тверской области от 04.03.2014 </w:t>
      </w:r>
      <w:r w:rsidR="002D009E">
        <w:rPr>
          <w:rFonts w:ascii="Times New Roman" w:hAnsi="Times New Roman" w:cs="Times New Roman"/>
        </w:rPr>
        <w:t>№</w:t>
      </w:r>
      <w:r w:rsidRPr="00CC5E19">
        <w:rPr>
          <w:rFonts w:ascii="Times New Roman" w:hAnsi="Times New Roman" w:cs="Times New Roman"/>
        </w:rPr>
        <w:t xml:space="preserve"> 108-пп.</w:t>
      </w:r>
    </w:p>
    <w:p w:rsidR="00AE0877" w:rsidRPr="005A5064" w:rsidRDefault="00AE0877" w:rsidP="00CC5E19">
      <w:pPr>
        <w:pStyle w:val="ConsPlusNormal"/>
        <w:jc w:val="both"/>
        <w:rPr>
          <w:rFonts w:ascii="Times New Roman" w:hAnsi="Times New Roman" w:cs="Times New Roman"/>
        </w:rPr>
      </w:pPr>
    </w:p>
    <w:p w:rsidR="00AE0877" w:rsidRPr="005A5064" w:rsidRDefault="00AE0877" w:rsidP="00CC5E19">
      <w:pPr>
        <w:pStyle w:val="ConsPlusNormal"/>
        <w:jc w:val="both"/>
        <w:rPr>
          <w:rFonts w:ascii="Times New Roman" w:hAnsi="Times New Roman" w:cs="Times New Roman"/>
        </w:rPr>
      </w:pPr>
    </w:p>
    <w:p w:rsidR="00AE0877" w:rsidRPr="005A5064" w:rsidRDefault="00AE0877" w:rsidP="00CC5E19">
      <w:pPr>
        <w:pStyle w:val="ConsPlusNormal"/>
        <w:pBdr>
          <w:top w:val="single" w:sz="6" w:space="0" w:color="auto"/>
        </w:pBdr>
        <w:spacing w:before="100" w:after="100"/>
        <w:jc w:val="both"/>
        <w:rPr>
          <w:rFonts w:ascii="Times New Roman" w:hAnsi="Times New Roman" w:cs="Times New Roman"/>
          <w:sz w:val="2"/>
          <w:szCs w:val="2"/>
        </w:rPr>
      </w:pPr>
    </w:p>
    <w:p w:rsidR="007F729B" w:rsidRPr="005A5064" w:rsidRDefault="007F729B" w:rsidP="00CC5E19">
      <w:pPr>
        <w:rPr>
          <w:rFonts w:ascii="Times New Roman" w:hAnsi="Times New Roman" w:cs="Times New Roman"/>
        </w:rPr>
      </w:pPr>
    </w:p>
    <w:sectPr w:rsidR="007F729B" w:rsidRPr="005A5064" w:rsidSect="00960665">
      <w:pgSz w:w="11905" w:h="16838"/>
      <w:pgMar w:top="851" w:right="851"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877"/>
    <w:rsid w:val="00100762"/>
    <w:rsid w:val="00197DCF"/>
    <w:rsid w:val="002D009E"/>
    <w:rsid w:val="002E05A0"/>
    <w:rsid w:val="00336CD2"/>
    <w:rsid w:val="00511722"/>
    <w:rsid w:val="005635A5"/>
    <w:rsid w:val="0059574A"/>
    <w:rsid w:val="005A5064"/>
    <w:rsid w:val="006A6629"/>
    <w:rsid w:val="006F1922"/>
    <w:rsid w:val="007F729B"/>
    <w:rsid w:val="00960665"/>
    <w:rsid w:val="00A40313"/>
    <w:rsid w:val="00AE0877"/>
    <w:rsid w:val="00B73673"/>
    <w:rsid w:val="00B90DFB"/>
    <w:rsid w:val="00C376BD"/>
    <w:rsid w:val="00CC5E19"/>
    <w:rsid w:val="00E24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03B78-65D0-44B7-A749-9DF5CCAE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087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08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08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E08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E08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E087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E087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E087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1D176C4252C85C01F8AD907DEA80D389C33F552803CC716AAC6D4A2E2823DF920CC50277534142D579F28566Y7W0O" TargetMode="External"/><Relationship Id="rId117" Type="http://schemas.openxmlformats.org/officeDocument/2006/relationships/image" Target="media/image56.wmf"/><Relationship Id="rId21" Type="http://schemas.openxmlformats.org/officeDocument/2006/relationships/hyperlink" Target="consultantplus://offline/ref=AD1D176C4252C85C01F8AD907DEA80D38BC132572504CC716AAC6D4A2E2823DF800C9D0C745557488036B4D06A7A21845E32DBC717F9Y4WCO" TargetMode="External"/><Relationship Id="rId42" Type="http://schemas.openxmlformats.org/officeDocument/2006/relationships/hyperlink" Target="consultantplus://offline/ref=AD1D176C4252C85C01F8B39D6B86DADD8ECA685B2B06C72F34F3361779212988C743C44C315C5E43D467F98C6C2C72DE0A3EC7C709F945409722ABY2WFO" TargetMode="External"/><Relationship Id="rId47" Type="http://schemas.openxmlformats.org/officeDocument/2006/relationships/hyperlink" Target="consultantplus://offline/ref=AD1D176C4252C85C01F8B39D6B86DADD8ECA685B2406C62232F3361779212988C743C44C315C5E43D467F4846C2C72DE0A3EC7C709F945409722ABY2WFO" TargetMode="External"/><Relationship Id="rId63" Type="http://schemas.openxmlformats.org/officeDocument/2006/relationships/image" Target="media/image2.wmf"/><Relationship Id="rId68" Type="http://schemas.openxmlformats.org/officeDocument/2006/relationships/image" Target="media/image7.wmf"/><Relationship Id="rId84" Type="http://schemas.openxmlformats.org/officeDocument/2006/relationships/image" Target="media/image23.wmf"/><Relationship Id="rId89" Type="http://schemas.openxmlformats.org/officeDocument/2006/relationships/image" Target="media/image28.wmf"/><Relationship Id="rId112" Type="http://schemas.openxmlformats.org/officeDocument/2006/relationships/image" Target="media/image51.wmf"/><Relationship Id="rId133" Type="http://schemas.openxmlformats.org/officeDocument/2006/relationships/image" Target="media/image72.wmf"/><Relationship Id="rId138" Type="http://schemas.openxmlformats.org/officeDocument/2006/relationships/image" Target="media/image77.wmf"/><Relationship Id="rId154" Type="http://schemas.openxmlformats.org/officeDocument/2006/relationships/hyperlink" Target="consultantplus://offline/ref=896A59B804C6E8BE48291200684EE6D6C453312E55F4D97DB91659E9D8B8A53078A0B61DAB734B01A1E3CF5B586905FF8529F9B07B6EA83C43BC5EZ1WCO" TargetMode="External"/><Relationship Id="rId16" Type="http://schemas.openxmlformats.org/officeDocument/2006/relationships/hyperlink" Target="consultantplus://offline/ref=AD1D176C4252C85C01F8AD907DEA80D38BC132572504CC716AAC6D4A2E2823DF800C9D0E75525D4BD76CA4D4232D2E985D2DC4C409FA445FY9WDO" TargetMode="External"/><Relationship Id="rId107" Type="http://schemas.openxmlformats.org/officeDocument/2006/relationships/image" Target="media/image46.wmf"/><Relationship Id="rId11" Type="http://schemas.openxmlformats.org/officeDocument/2006/relationships/hyperlink" Target="consultantplus://offline/ref=C025360C0C2BEF54D84FA3DED8580C34ED802F994CB55544029E813CCA6B75ABEA1C7688E096CCE4D0C4E589A5DFAE6356FF2CB3D395491193DD0BR4b3O" TargetMode="External"/><Relationship Id="rId32" Type="http://schemas.openxmlformats.org/officeDocument/2006/relationships/hyperlink" Target="consultantplus://offline/ref=AD1D176C4252C85C01F8AD907DEA80D38AC934512C05CC716AAC6D4A2E2823DF920CC50277534142D579F28566Y7W0O" TargetMode="External"/><Relationship Id="rId37" Type="http://schemas.openxmlformats.org/officeDocument/2006/relationships/hyperlink" Target="consultantplus://offline/ref=AD1D176C4252C85C01F8B39D6B86DADD8ECA685B2B06C72F34F3361779212988C743C44C315C5E43D467F8856C2C72DE0A3EC7C709F945409722ABY2WFO" TargetMode="External"/><Relationship Id="rId53" Type="http://schemas.openxmlformats.org/officeDocument/2006/relationships/hyperlink" Target="consultantplus://offline/ref=896A59B804C6E8BE48290C0D7E22BCD8C35A662057F3D02AE44902B48FB1AF672DEFB753ED7C5400A0FDC95952Z3W5O" TargetMode="External"/><Relationship Id="rId58" Type="http://schemas.openxmlformats.org/officeDocument/2006/relationships/hyperlink" Target="consultantplus://offline/ref=896A59B804C6E8BE48290C0D7E22BCD8C0506F2457F7D02AE44902B48FB1AF672DEFB753ED7C5400A0FDC95952Z3W5O" TargetMode="External"/><Relationship Id="rId74" Type="http://schemas.openxmlformats.org/officeDocument/2006/relationships/image" Target="media/image13.wmf"/><Relationship Id="rId79" Type="http://schemas.openxmlformats.org/officeDocument/2006/relationships/image" Target="media/image18.wmf"/><Relationship Id="rId102" Type="http://schemas.openxmlformats.org/officeDocument/2006/relationships/image" Target="media/image41.wmf"/><Relationship Id="rId123" Type="http://schemas.openxmlformats.org/officeDocument/2006/relationships/image" Target="media/image62.wmf"/><Relationship Id="rId128" Type="http://schemas.openxmlformats.org/officeDocument/2006/relationships/image" Target="media/image67.wmf"/><Relationship Id="rId144" Type="http://schemas.openxmlformats.org/officeDocument/2006/relationships/image" Target="media/image83.wmf"/><Relationship Id="rId149" Type="http://schemas.openxmlformats.org/officeDocument/2006/relationships/image" Target="media/image88.wmf"/><Relationship Id="rId5" Type="http://schemas.openxmlformats.org/officeDocument/2006/relationships/hyperlink" Target="consultantplus://offline/ref=C025360C0C2BEF54D84FA3DED8580C34ED802F994FB8574B049E813CCA6B75ABEA1C7688E096CCE4D0C4E28EA5DFAE6356FF2CB3D395491193DD0BR4b3O" TargetMode="External"/><Relationship Id="rId90" Type="http://schemas.openxmlformats.org/officeDocument/2006/relationships/image" Target="media/image29.wmf"/><Relationship Id="rId95" Type="http://schemas.openxmlformats.org/officeDocument/2006/relationships/image" Target="media/image34.wmf"/><Relationship Id="rId22" Type="http://schemas.openxmlformats.org/officeDocument/2006/relationships/hyperlink" Target="consultantplus://offline/ref=AD1D176C4252C85C01F8AD907DEA80D38BC132572504CC716AAC6D4A2E2823DF800C9D0E75525B46DC6CA4D4232D2E985D2DC4C409FA445FY9WDO" TargetMode="External"/><Relationship Id="rId27" Type="http://schemas.openxmlformats.org/officeDocument/2006/relationships/hyperlink" Target="consultantplus://offline/ref=AD1D176C4252C85C01F8AD907DEA80D389C33F552802CC716AAC6D4A2E2823DF920CC50277534142D579F28566Y7W0O" TargetMode="External"/><Relationship Id="rId43" Type="http://schemas.openxmlformats.org/officeDocument/2006/relationships/hyperlink" Target="consultantplus://offline/ref=AD1D176C4252C85C01F8AD907DEA80D38BC132572504CC716AAC6D4A2E2823DF920CC50277534142D579F28566Y7W0O" TargetMode="External"/><Relationship Id="rId48" Type="http://schemas.openxmlformats.org/officeDocument/2006/relationships/hyperlink" Target="consultantplus://offline/ref=AD1D176C4252C85C01F8AD907DEA80D38BC132572504CC716AAC6D4A2E2823DF920CC50277534142D579F28566Y7W0O" TargetMode="External"/><Relationship Id="rId64" Type="http://schemas.openxmlformats.org/officeDocument/2006/relationships/image" Target="media/image3.wmf"/><Relationship Id="rId69" Type="http://schemas.openxmlformats.org/officeDocument/2006/relationships/image" Target="media/image8.wmf"/><Relationship Id="rId113" Type="http://schemas.openxmlformats.org/officeDocument/2006/relationships/image" Target="media/image52.wmf"/><Relationship Id="rId118" Type="http://schemas.openxmlformats.org/officeDocument/2006/relationships/image" Target="media/image57.wmf"/><Relationship Id="rId134" Type="http://schemas.openxmlformats.org/officeDocument/2006/relationships/image" Target="media/image73.wmf"/><Relationship Id="rId139" Type="http://schemas.openxmlformats.org/officeDocument/2006/relationships/image" Target="media/image78.wmf"/><Relationship Id="rId80" Type="http://schemas.openxmlformats.org/officeDocument/2006/relationships/image" Target="media/image19.wmf"/><Relationship Id="rId85" Type="http://schemas.openxmlformats.org/officeDocument/2006/relationships/image" Target="media/image24.wmf"/><Relationship Id="rId150" Type="http://schemas.openxmlformats.org/officeDocument/2006/relationships/image" Target="media/image89.wmf"/><Relationship Id="rId155" Type="http://schemas.openxmlformats.org/officeDocument/2006/relationships/hyperlink" Target="consultantplus://offline/ref=896A59B804C6E8BE48291200684EE6D6C453312E56F6DE79BD1659E9D8B8A53078A0B61DAB734B01A1E3CC58586905FF8529F9B07B6EA83C43BC5EZ1WCO" TargetMode="External"/><Relationship Id="rId12" Type="http://schemas.openxmlformats.org/officeDocument/2006/relationships/hyperlink" Target="consultantplus://offline/ref=C025360C0C2BEF54D84FA3DED8580C34ED802F994CB15145029E813CCA6B75ABEA1C7688E096CCE4D0C4E58AA5DFAE6356FF2CB3D395491193DD0BR4b3O" TargetMode="External"/><Relationship Id="rId17" Type="http://schemas.openxmlformats.org/officeDocument/2006/relationships/hyperlink" Target="consultantplus://offline/ref=AD1D176C4252C85C01F8B39D6B86DADD8ECA685B2B06C72F34F3361779212988C743C44C315C5E43D467F08D6C2C72DE0A3EC7C709F945409722ABY2WFO" TargetMode="External"/><Relationship Id="rId33" Type="http://schemas.openxmlformats.org/officeDocument/2006/relationships/hyperlink" Target="consultantplus://offline/ref=AD1D176C4252C85C01F8B39D6B86DADD8ECA685B2A07C4203EF3361779212988C743C44C315C5E43D467F3846C2C72DE0A3EC7C709F945409722ABY2WFO" TargetMode="External"/><Relationship Id="rId38" Type="http://schemas.openxmlformats.org/officeDocument/2006/relationships/hyperlink" Target="consultantplus://offline/ref=AD1D176C4252C85C01F8B39D6B86DADD8ECA685B2B02C32E34F3361779212988C743C44C315C5E43D467F3806C2C72DE0A3EC7C709F945409722ABY2WFO" TargetMode="External"/><Relationship Id="rId59" Type="http://schemas.openxmlformats.org/officeDocument/2006/relationships/hyperlink" Target="consultantplus://offline/ref=896A59B804C6E8BE48290C0D7E22BCD8C0506D2453F5D02AE44902B48FB1AF672DEFB753ED7C5400A0FDC95952Z3W5O" TargetMode="External"/><Relationship Id="rId103" Type="http://schemas.openxmlformats.org/officeDocument/2006/relationships/image" Target="media/image42.wmf"/><Relationship Id="rId108" Type="http://schemas.openxmlformats.org/officeDocument/2006/relationships/image" Target="media/image47.wmf"/><Relationship Id="rId124" Type="http://schemas.openxmlformats.org/officeDocument/2006/relationships/image" Target="media/image63.wmf"/><Relationship Id="rId129" Type="http://schemas.openxmlformats.org/officeDocument/2006/relationships/image" Target="media/image68.wmf"/><Relationship Id="rId20" Type="http://schemas.openxmlformats.org/officeDocument/2006/relationships/hyperlink" Target="consultantplus://offline/ref=AD1D176C4252C85C01F8AD907DEA80D38BC132572504CC716AAC6D4A2E2823DF800C9D0E75525E40D06CA4D4232D2E985D2DC4C409FA445FY9WDO" TargetMode="External"/><Relationship Id="rId41" Type="http://schemas.openxmlformats.org/officeDocument/2006/relationships/hyperlink" Target="consultantplus://offline/ref=AD1D176C4252C85C01F8B39D6B86DADD8ECA685B2B06C72F34F3361779212988C743C44C315C5E43D467F98D6C2C72DE0A3EC7C709F945409722ABY2WFO" TargetMode="External"/><Relationship Id="rId54" Type="http://schemas.openxmlformats.org/officeDocument/2006/relationships/hyperlink" Target="consultantplus://offline/ref=896A59B804C6E8BE48290C0D7E22BCD8C35A662057F2D02AE44902B48FB1AF672DEFB753ED7C5400A0FDC95952Z3W5O" TargetMode="External"/><Relationship Id="rId62" Type="http://schemas.openxmlformats.org/officeDocument/2006/relationships/image" Target="media/image1.wmf"/><Relationship Id="rId70" Type="http://schemas.openxmlformats.org/officeDocument/2006/relationships/image" Target="media/image9.wmf"/><Relationship Id="rId75" Type="http://schemas.openxmlformats.org/officeDocument/2006/relationships/image" Target="media/image14.wmf"/><Relationship Id="rId83" Type="http://schemas.openxmlformats.org/officeDocument/2006/relationships/image" Target="media/image22.wmf"/><Relationship Id="rId88" Type="http://schemas.openxmlformats.org/officeDocument/2006/relationships/image" Target="media/image27.wmf"/><Relationship Id="rId91" Type="http://schemas.openxmlformats.org/officeDocument/2006/relationships/image" Target="media/image30.wmf"/><Relationship Id="rId96" Type="http://schemas.openxmlformats.org/officeDocument/2006/relationships/image" Target="media/image35.wmf"/><Relationship Id="rId111" Type="http://schemas.openxmlformats.org/officeDocument/2006/relationships/image" Target="media/image50.wmf"/><Relationship Id="rId132" Type="http://schemas.openxmlformats.org/officeDocument/2006/relationships/image" Target="media/image71.wmf"/><Relationship Id="rId140" Type="http://schemas.openxmlformats.org/officeDocument/2006/relationships/image" Target="media/image79.wmf"/><Relationship Id="rId145" Type="http://schemas.openxmlformats.org/officeDocument/2006/relationships/image" Target="media/image84.wmf"/><Relationship Id="rId153" Type="http://schemas.openxmlformats.org/officeDocument/2006/relationships/image" Target="media/image92.wmf"/><Relationship Id="rId1" Type="http://schemas.openxmlformats.org/officeDocument/2006/relationships/styles" Target="styles.xml"/><Relationship Id="rId6" Type="http://schemas.openxmlformats.org/officeDocument/2006/relationships/hyperlink" Target="consultantplus://offline/ref=C025360C0C2BEF54D84FA3DED8580C34ED802F994EB15448059E813CCA6B75ABEA1C7688E096CCE4D0C4E58AA5DFAE6356FF2CB3D395491193DD0BR4b3O" TargetMode="External"/><Relationship Id="rId15" Type="http://schemas.openxmlformats.org/officeDocument/2006/relationships/hyperlink" Target="consultantplus://offline/ref=AD1D176C4252C85C01F8B39D6B86DADD8ECA685B280FC12132F3361779212988C743C44C315C5E43D467F7866C2C72DE0A3EC7C709F945409722ABY2WFO" TargetMode="External"/><Relationship Id="rId23" Type="http://schemas.openxmlformats.org/officeDocument/2006/relationships/hyperlink" Target="consultantplus://offline/ref=AD1D176C4252C85C01F8AD907DEA80D38BC132572504CC716AAC6D4A2E2823DF800C9D0E75525E47D66CA4D4232D2E985D2DC4C409FA445FY9WDO" TargetMode="External"/><Relationship Id="rId28" Type="http://schemas.openxmlformats.org/officeDocument/2006/relationships/hyperlink" Target="consultantplus://offline/ref=AD1D176C4252C85C01F8AD907DEA80D389C33F552801CC716AAC6D4A2E2823DF920CC50277534142D579F28566Y7W0O" TargetMode="External"/><Relationship Id="rId36" Type="http://schemas.openxmlformats.org/officeDocument/2006/relationships/hyperlink" Target="consultantplus://offline/ref=AD1D176C4252C85C01F8B39D6B86DADD8ECA685B2B06C72F34F3361779212988C743C44C315C5E43D467F8856C2C72DE0A3EC7C709F945409722ABY2WFO" TargetMode="External"/><Relationship Id="rId49" Type="http://schemas.openxmlformats.org/officeDocument/2006/relationships/hyperlink" Target="consultantplus://offline/ref=AD1D176C4252C85C01F8AD907DEA80D38BC132572504CC716AAC6D4A2E2823DF920CC50277534142D579F28566Y7W0O" TargetMode="External"/><Relationship Id="rId57" Type="http://schemas.openxmlformats.org/officeDocument/2006/relationships/hyperlink" Target="consultantplus://offline/ref=896A59B804C6E8BE48290C0D7E22BCD8C35A662050F1D02AE44902B48FB1AF672DEFB753ED7C5400A0FDC95952Z3W5O" TargetMode="External"/><Relationship Id="rId106" Type="http://schemas.openxmlformats.org/officeDocument/2006/relationships/image" Target="media/image45.wmf"/><Relationship Id="rId114" Type="http://schemas.openxmlformats.org/officeDocument/2006/relationships/image" Target="media/image53.wmf"/><Relationship Id="rId119" Type="http://schemas.openxmlformats.org/officeDocument/2006/relationships/image" Target="media/image58.wmf"/><Relationship Id="rId127" Type="http://schemas.openxmlformats.org/officeDocument/2006/relationships/image" Target="media/image66.wmf"/><Relationship Id="rId10" Type="http://schemas.openxmlformats.org/officeDocument/2006/relationships/hyperlink" Target="consultantplus://offline/ref=C025360C0C2BEF54D84FA3DED8580C34ED802F994DB3534C019E813CCA6B75ABEA1C7688E096CCE4D0C4E58AA5DFAE6356FF2CB3D395491193DD0BR4b3O" TargetMode="External"/><Relationship Id="rId31" Type="http://schemas.openxmlformats.org/officeDocument/2006/relationships/hyperlink" Target="consultantplus://offline/ref=AD1D176C4252C85C01F8AD907DEA80D38AC936512807CC716AAC6D4A2E2823DF920CC50277534142D579F28566Y7W0O" TargetMode="External"/><Relationship Id="rId44" Type="http://schemas.openxmlformats.org/officeDocument/2006/relationships/hyperlink" Target="consultantplus://offline/ref=AD1D176C4252C85C01F8B39D6B86DADD8ECA685B280FC12132F3361779212988C743C44C315C5E43D467F8856C2C72DE0A3EC7C709F945409722ABY2WFO" TargetMode="External"/><Relationship Id="rId52" Type="http://schemas.openxmlformats.org/officeDocument/2006/relationships/hyperlink" Target="consultantplus://offline/ref=896A59B804C6E8BE48290C0D7E22BCD8C35A662057F4D02AE44902B48FB1AF672DEFB753ED7C5400A0FDC95952Z3W5O" TargetMode="External"/><Relationship Id="rId60" Type="http://schemas.openxmlformats.org/officeDocument/2006/relationships/hyperlink" Target="consultantplus://offline/ref=896A59B804C6E8BE48291200684EE6D6C453312E5BF6DA79BC1659E9D8B8A53078A0B61DAB734B01A1E3CF5F586905FF8529F9B07B6EA83C43BC5EZ1WCO" TargetMode="External"/><Relationship Id="rId65" Type="http://schemas.openxmlformats.org/officeDocument/2006/relationships/image" Target="media/image4.wmf"/><Relationship Id="rId73" Type="http://schemas.openxmlformats.org/officeDocument/2006/relationships/image" Target="media/image12.wmf"/><Relationship Id="rId78" Type="http://schemas.openxmlformats.org/officeDocument/2006/relationships/image" Target="media/image17.wmf"/><Relationship Id="rId81" Type="http://schemas.openxmlformats.org/officeDocument/2006/relationships/image" Target="media/image20.wmf"/><Relationship Id="rId86" Type="http://schemas.openxmlformats.org/officeDocument/2006/relationships/image" Target="media/image25.wmf"/><Relationship Id="rId94" Type="http://schemas.openxmlformats.org/officeDocument/2006/relationships/image" Target="media/image33.wmf"/><Relationship Id="rId99" Type="http://schemas.openxmlformats.org/officeDocument/2006/relationships/image" Target="media/image38.wmf"/><Relationship Id="rId101" Type="http://schemas.openxmlformats.org/officeDocument/2006/relationships/image" Target="media/image40.wmf"/><Relationship Id="rId122" Type="http://schemas.openxmlformats.org/officeDocument/2006/relationships/image" Target="media/image61.wmf"/><Relationship Id="rId130" Type="http://schemas.openxmlformats.org/officeDocument/2006/relationships/image" Target="media/image69.wmf"/><Relationship Id="rId135" Type="http://schemas.openxmlformats.org/officeDocument/2006/relationships/image" Target="media/image74.wmf"/><Relationship Id="rId143" Type="http://schemas.openxmlformats.org/officeDocument/2006/relationships/image" Target="media/image82.wmf"/><Relationship Id="rId148" Type="http://schemas.openxmlformats.org/officeDocument/2006/relationships/image" Target="media/image87.wmf"/><Relationship Id="rId151" Type="http://schemas.openxmlformats.org/officeDocument/2006/relationships/image" Target="media/image90.wmf"/><Relationship Id="rId156" Type="http://schemas.openxmlformats.org/officeDocument/2006/relationships/fontTable" Target="fontTable.xml"/><Relationship Id="rId4" Type="http://schemas.openxmlformats.org/officeDocument/2006/relationships/hyperlink" Target="consultantplus://offline/ref=C025360C0C2BEF54D84FA3DED8580C34ED802F994FB7544A069E813CCA6B75ABEA1C7688E096CCE4D0C4E58AA5DFAE6356FF2CB3D395491193DD0BR4b3O" TargetMode="External"/><Relationship Id="rId9" Type="http://schemas.openxmlformats.org/officeDocument/2006/relationships/hyperlink" Target="consultantplus://offline/ref=C025360C0C2BEF54D84FA3DED8580C34ED802F994EB95149089E813CCA6B75ABEA1C7688E096CCE4D0C4E58AA5DFAE6356FF2CB3D395491193DD0BR4b3O" TargetMode="External"/><Relationship Id="rId13" Type="http://schemas.openxmlformats.org/officeDocument/2006/relationships/hyperlink" Target="consultantplus://offline/ref=C025360C0C2BEF54D84FA3DED8580C34ED802F9943B15048049E813CCA6B75ABEA1C7688E096CCE4D0C4E58AA5DFAE6356FF2CB3D395491193DD0BR4b3O" TargetMode="External"/><Relationship Id="rId18" Type="http://schemas.openxmlformats.org/officeDocument/2006/relationships/hyperlink" Target="consultantplus://offline/ref=AD1D176C4252C85C01F8B39D6B86DADD8ECA685B290EC7233EF3361779212988C743C44C315C5E43D467F2856C2C72DE0A3EC7C709F945409722ABY2WFO" TargetMode="External"/><Relationship Id="rId39" Type="http://schemas.openxmlformats.org/officeDocument/2006/relationships/hyperlink" Target="consultantplus://offline/ref=AD1D176C4252C85C01F8B39D6B86DADD8ECA685B2B06C72F34F3361779212988C743C44C315C5E43D467F8866C2C72DE0A3EC7C709F945409722ABY2WFO" TargetMode="External"/><Relationship Id="rId109" Type="http://schemas.openxmlformats.org/officeDocument/2006/relationships/image" Target="media/image48.wmf"/><Relationship Id="rId34" Type="http://schemas.openxmlformats.org/officeDocument/2006/relationships/hyperlink" Target="consultantplus://offline/ref=AD1D176C4252C85C01F8B39D6B86DADD8ECA685B2B06C72F34F3361779212988C743C44C315C5E43D467F8856C2C72DE0A3EC7C709F945409722ABY2WFO" TargetMode="External"/><Relationship Id="rId50" Type="http://schemas.openxmlformats.org/officeDocument/2006/relationships/hyperlink" Target="consultantplus://offline/ref=AD1D176C4252C85C01F8B39D6B86DADD8ECA685B280FC12132F3361779212988C743C44C315C5E43D466F1866C2C72DE0A3EC7C709F945409722ABY2WFO" TargetMode="External"/><Relationship Id="rId55" Type="http://schemas.openxmlformats.org/officeDocument/2006/relationships/hyperlink" Target="consultantplus://offline/ref=896A59B804C6E8BE48290C0D7E22BCD8C35A662057F1D02AE44902B48FB1AF672DEFB753ED7C5400A0FDC95952Z3W5O" TargetMode="External"/><Relationship Id="rId76" Type="http://schemas.openxmlformats.org/officeDocument/2006/relationships/image" Target="media/image15.wmf"/><Relationship Id="rId97" Type="http://schemas.openxmlformats.org/officeDocument/2006/relationships/image" Target="media/image36.wmf"/><Relationship Id="rId104" Type="http://schemas.openxmlformats.org/officeDocument/2006/relationships/image" Target="media/image43.wmf"/><Relationship Id="rId120" Type="http://schemas.openxmlformats.org/officeDocument/2006/relationships/image" Target="media/image59.wmf"/><Relationship Id="rId125" Type="http://schemas.openxmlformats.org/officeDocument/2006/relationships/image" Target="media/image64.wmf"/><Relationship Id="rId141" Type="http://schemas.openxmlformats.org/officeDocument/2006/relationships/image" Target="media/image80.wmf"/><Relationship Id="rId146" Type="http://schemas.openxmlformats.org/officeDocument/2006/relationships/image" Target="media/image85.wmf"/><Relationship Id="rId7" Type="http://schemas.openxmlformats.org/officeDocument/2006/relationships/hyperlink" Target="consultantplus://offline/ref=C025360C0C2BEF54D84FA3DED8580C34ED802F994EB2564B069E813CCA6B75ABEA1C7688E096CCE4D0C4E58AA5DFAE6356FF2CB3D395491193DD0BR4b3O" TargetMode="External"/><Relationship Id="rId71" Type="http://schemas.openxmlformats.org/officeDocument/2006/relationships/image" Target="media/image10.wmf"/><Relationship Id="rId92" Type="http://schemas.openxmlformats.org/officeDocument/2006/relationships/image" Target="media/image31.wmf"/><Relationship Id="rId2" Type="http://schemas.openxmlformats.org/officeDocument/2006/relationships/settings" Target="settings.xml"/><Relationship Id="rId29" Type="http://schemas.openxmlformats.org/officeDocument/2006/relationships/hyperlink" Target="consultantplus://offline/ref=AD1D176C4252C85C01F8AD907DEA80D389C33F552F02CC716AAC6D4A2E2823DF920CC50277534142D579F28566Y7W0O" TargetMode="External"/><Relationship Id="rId24" Type="http://schemas.openxmlformats.org/officeDocument/2006/relationships/hyperlink" Target="consultantplus://offline/ref=AD1D176C4252C85C01F8AD907DEA80D38AC934512C05CC716AAC6D4A2E2823DF920CC50277534142D579F28566Y7W0O" TargetMode="External"/><Relationship Id="rId40" Type="http://schemas.openxmlformats.org/officeDocument/2006/relationships/hyperlink" Target="consultantplus://offline/ref=AD1D176C4252C85C01F8B39D6B86DADD8ECA685B290EC7233EF3361779212988C743C44C315C5E43D467F4836C2C72DE0A3EC7C709F945409722ABY2WFO" TargetMode="External"/><Relationship Id="rId45" Type="http://schemas.openxmlformats.org/officeDocument/2006/relationships/hyperlink" Target="consultantplus://offline/ref=AD1D176C4252C85C01F8AD907DEA80D38BC132572504CC716AAC6D4A2E2823DF920CC50277534142D579F28566Y7W0O" TargetMode="External"/><Relationship Id="rId66" Type="http://schemas.openxmlformats.org/officeDocument/2006/relationships/image" Target="media/image5.wmf"/><Relationship Id="rId87" Type="http://schemas.openxmlformats.org/officeDocument/2006/relationships/image" Target="media/image26.wmf"/><Relationship Id="rId110" Type="http://schemas.openxmlformats.org/officeDocument/2006/relationships/image" Target="media/image49.wmf"/><Relationship Id="rId115" Type="http://schemas.openxmlformats.org/officeDocument/2006/relationships/image" Target="media/image54.wmf"/><Relationship Id="rId131" Type="http://schemas.openxmlformats.org/officeDocument/2006/relationships/image" Target="media/image70.wmf"/><Relationship Id="rId136" Type="http://schemas.openxmlformats.org/officeDocument/2006/relationships/image" Target="media/image75.wmf"/><Relationship Id="rId157" Type="http://schemas.openxmlformats.org/officeDocument/2006/relationships/theme" Target="theme/theme1.xml"/><Relationship Id="rId61" Type="http://schemas.openxmlformats.org/officeDocument/2006/relationships/hyperlink" Target="consultantplus://offline/ref=896A59B804C6E8BE48291200684EE6D6C453312E5BF6DA79BC1659E9D8B8A53078A0B61DAB734B01A1E3CF5F586905FF8529F9B07B6EA83C43BC5EZ1WCO" TargetMode="External"/><Relationship Id="rId82" Type="http://schemas.openxmlformats.org/officeDocument/2006/relationships/image" Target="media/image21.wmf"/><Relationship Id="rId152" Type="http://schemas.openxmlformats.org/officeDocument/2006/relationships/image" Target="media/image91.wmf"/><Relationship Id="rId19" Type="http://schemas.openxmlformats.org/officeDocument/2006/relationships/hyperlink" Target="consultantplus://offline/ref=AD1D176C4252C85C01F8AD907DEA80D38BC132572504CC716AAC6D4A2E2823DF800C9D0E75525C4AD16CA4D4232D2E985D2DC4C409FA445FY9WDO" TargetMode="External"/><Relationship Id="rId14" Type="http://schemas.openxmlformats.org/officeDocument/2006/relationships/hyperlink" Target="consultantplus://offline/ref=C025360C0C2BEF54D84FA3DED8580C34ED802F994DB5514E089E813CCA6B75ABEA1C7688E096CCE4D0C4E587A5DFAE6356FF2CB3D395491193DD0BR4b3O" TargetMode="External"/><Relationship Id="rId30" Type="http://schemas.openxmlformats.org/officeDocument/2006/relationships/hyperlink" Target="consultantplus://offline/ref=AD1D176C4252C85C01F8AD907DEA80D389C33F552F01CC716AAC6D4A2E2823DF920CC50277534142D579F28566Y7W0O" TargetMode="External"/><Relationship Id="rId35" Type="http://schemas.openxmlformats.org/officeDocument/2006/relationships/hyperlink" Target="consultantplus://offline/ref=AD1D176C4252C85C01F8B39D6B86DADD8ECA685B2B06C72F34F3361779212988C743C44C315C5E43D467F8856C2C72DE0A3EC7C709F945409722ABY2WFO" TargetMode="External"/><Relationship Id="rId56" Type="http://schemas.openxmlformats.org/officeDocument/2006/relationships/hyperlink" Target="consultantplus://offline/ref=896A59B804C6E8BE48290C0D7E22BCD8C35A662050F2D02AE44902B48FB1AF672DEFB753ED7C5400A0FDC95952Z3W5O" TargetMode="External"/><Relationship Id="rId77" Type="http://schemas.openxmlformats.org/officeDocument/2006/relationships/image" Target="media/image16.wmf"/><Relationship Id="rId100" Type="http://schemas.openxmlformats.org/officeDocument/2006/relationships/image" Target="media/image39.wmf"/><Relationship Id="rId105" Type="http://schemas.openxmlformats.org/officeDocument/2006/relationships/image" Target="media/image44.wmf"/><Relationship Id="rId126" Type="http://schemas.openxmlformats.org/officeDocument/2006/relationships/image" Target="media/image65.wmf"/><Relationship Id="rId147" Type="http://schemas.openxmlformats.org/officeDocument/2006/relationships/image" Target="media/image86.wmf"/><Relationship Id="rId8" Type="http://schemas.openxmlformats.org/officeDocument/2006/relationships/hyperlink" Target="consultantplus://offline/ref=C025360C0C2BEF54D84FA3DED8580C34ED802F994EB4584E039E813CCA6B75ABEA1C7688E096CCE4D0C4E58AA5DFAE6356FF2CB3D395491193DD0BR4b3O" TargetMode="External"/><Relationship Id="rId51" Type="http://schemas.openxmlformats.org/officeDocument/2006/relationships/hyperlink" Target="consultantplus://offline/ref=AD1D176C4252C85C01F8B39D6B86DADD8ECA685B2906C22233F3361779212988C743C44C315C5E43D467F5866C2C72DE0A3EC7C709F945409722ABY2WFO" TargetMode="External"/><Relationship Id="rId72" Type="http://schemas.openxmlformats.org/officeDocument/2006/relationships/image" Target="media/image11.wmf"/><Relationship Id="rId93" Type="http://schemas.openxmlformats.org/officeDocument/2006/relationships/image" Target="media/image32.wmf"/><Relationship Id="rId98" Type="http://schemas.openxmlformats.org/officeDocument/2006/relationships/image" Target="media/image37.wmf"/><Relationship Id="rId121" Type="http://schemas.openxmlformats.org/officeDocument/2006/relationships/image" Target="media/image60.wmf"/><Relationship Id="rId142" Type="http://schemas.openxmlformats.org/officeDocument/2006/relationships/image" Target="media/image81.wmf"/><Relationship Id="rId3" Type="http://schemas.openxmlformats.org/officeDocument/2006/relationships/webSettings" Target="webSettings.xml"/><Relationship Id="rId25" Type="http://schemas.openxmlformats.org/officeDocument/2006/relationships/hyperlink" Target="consultantplus://offline/ref=AD1D176C4252C85C01F8AD907DEA80D389C33F552804CC716AAC6D4A2E2823DF920CC50277534142D579F28566Y7W0O" TargetMode="External"/><Relationship Id="rId46" Type="http://schemas.openxmlformats.org/officeDocument/2006/relationships/hyperlink" Target="consultantplus://offline/ref=AD1D176C4252C85C01F8B39D6B86DADD8ECA685B2406C62232F3361779212988C743C44C315C5E43D467F3876C2C72DE0A3EC7C709F945409722ABY2WFO" TargetMode="External"/><Relationship Id="rId67" Type="http://schemas.openxmlformats.org/officeDocument/2006/relationships/image" Target="media/image6.wmf"/><Relationship Id="rId116" Type="http://schemas.openxmlformats.org/officeDocument/2006/relationships/image" Target="media/image55.wmf"/><Relationship Id="rId137" Type="http://schemas.openxmlformats.org/officeDocument/2006/relationships/image" Target="media/image7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76</Pages>
  <Words>24431</Words>
  <Characters>139262</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2018-11-22T14:22:00Z</dcterms:created>
  <dcterms:modified xsi:type="dcterms:W3CDTF">2018-11-22T14:42:00Z</dcterms:modified>
</cp:coreProperties>
</file>